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96D" w:rsidRPr="00E50EB8" w:rsidRDefault="00E50EB8" w:rsidP="00243315">
      <w:pPr>
        <w:ind w:right="-720"/>
        <w:rPr>
          <w:rFonts w:asciiTheme="minorHAnsi" w:hAnsiTheme="minorHAnsi"/>
          <w:sz w:val="24"/>
          <w:szCs w:val="24"/>
        </w:rPr>
      </w:pPr>
      <w:r w:rsidRPr="002D486F">
        <w:rPr>
          <w:rFonts w:eastAsia="Times New Roman"/>
          <w:b/>
          <w:color w:val="222222"/>
          <w:sz w:val="24"/>
          <w:szCs w:val="28"/>
        </w:rPr>
        <w:t>Name:</w:t>
      </w:r>
      <w:r>
        <w:rPr>
          <w:rFonts w:eastAsia="Times New Roman"/>
          <w:color w:val="222222"/>
          <w:sz w:val="24"/>
          <w:szCs w:val="28"/>
        </w:rPr>
        <w:t xml:space="preserve"> </w:t>
      </w:r>
      <w:r w:rsidR="00243315" w:rsidRPr="00E50EB8">
        <w:rPr>
          <w:rFonts w:asciiTheme="minorHAnsi" w:hAnsiTheme="minorHAnsi"/>
          <w:sz w:val="24"/>
          <w:szCs w:val="24"/>
        </w:rPr>
        <w:t xml:space="preserve">Lyn </w:t>
      </w:r>
      <w:r w:rsidR="00F4389D">
        <w:rPr>
          <w:rFonts w:asciiTheme="minorHAnsi" w:hAnsiTheme="minorHAnsi"/>
          <w:sz w:val="24"/>
          <w:szCs w:val="24"/>
        </w:rPr>
        <w:t xml:space="preserve">Michaud </w:t>
      </w:r>
      <w:bookmarkStart w:id="0" w:name="_GoBack"/>
      <w:bookmarkEnd w:id="0"/>
      <w:r w:rsidR="00243315" w:rsidRPr="00E50EB8">
        <w:rPr>
          <w:rFonts w:asciiTheme="minorHAnsi" w:hAnsiTheme="minorHAnsi"/>
          <w:sz w:val="24"/>
          <w:szCs w:val="24"/>
        </w:rPr>
        <w:t>Smith, Eastern Aroostook Adult and Continuing Education</w:t>
      </w:r>
    </w:p>
    <w:p w:rsidR="00ED59E0" w:rsidRPr="00243315" w:rsidRDefault="00243315" w:rsidP="00D8446F">
      <w:pPr>
        <w:spacing w:line="240" w:lineRule="auto"/>
        <w:ind w:right="-720"/>
        <w:rPr>
          <w:rFonts w:asciiTheme="minorHAnsi" w:hAnsiTheme="minorHAnsi"/>
          <w:b/>
          <w:sz w:val="24"/>
        </w:rPr>
      </w:pPr>
      <w:r w:rsidRPr="00243315">
        <w:rPr>
          <w:rFonts w:asciiTheme="minorHAnsi" w:hAnsiTheme="minorHAnsi"/>
          <w:b/>
          <w:sz w:val="24"/>
        </w:rPr>
        <w:t xml:space="preserve">Class type: </w:t>
      </w:r>
      <w:r w:rsidRPr="00243315">
        <w:rPr>
          <w:rFonts w:asciiTheme="minorHAnsi" w:hAnsiTheme="minorHAnsi"/>
          <w:sz w:val="24"/>
        </w:rPr>
        <w:t>Math (HSE prep)</w:t>
      </w:r>
      <w:r w:rsidRPr="00243315">
        <w:rPr>
          <w:rFonts w:asciiTheme="minorHAnsi" w:hAnsiTheme="minorHAnsi"/>
          <w:sz w:val="24"/>
        </w:rPr>
        <w:tab/>
      </w:r>
      <w:r w:rsidRPr="00243315">
        <w:rPr>
          <w:rFonts w:asciiTheme="minorHAnsi" w:hAnsiTheme="minorHAnsi"/>
          <w:sz w:val="24"/>
        </w:rPr>
        <w:tab/>
      </w:r>
      <w:r>
        <w:rPr>
          <w:rFonts w:asciiTheme="minorHAnsi" w:hAnsiTheme="minorHAnsi"/>
          <w:sz w:val="24"/>
        </w:rPr>
        <w:tab/>
      </w:r>
      <w:r>
        <w:rPr>
          <w:rFonts w:asciiTheme="minorHAnsi" w:hAnsiTheme="minorHAnsi"/>
          <w:sz w:val="24"/>
        </w:rPr>
        <w:tab/>
      </w:r>
      <w:r w:rsidRPr="00243315">
        <w:rPr>
          <w:rFonts w:asciiTheme="minorHAnsi" w:hAnsiTheme="minorHAnsi"/>
          <w:b/>
          <w:sz w:val="24"/>
        </w:rPr>
        <w:t xml:space="preserve">Student level (by CCR): </w:t>
      </w:r>
      <w:r w:rsidRPr="00243315">
        <w:rPr>
          <w:rFonts w:asciiTheme="minorHAnsi" w:hAnsiTheme="minorHAnsi"/>
          <w:sz w:val="24"/>
        </w:rPr>
        <w:t>Level E</w:t>
      </w:r>
    </w:p>
    <w:p w:rsidR="00CA396D" w:rsidRPr="00243315" w:rsidRDefault="00243315" w:rsidP="00D8446F">
      <w:pPr>
        <w:spacing w:line="240" w:lineRule="auto"/>
        <w:ind w:right="-720"/>
        <w:rPr>
          <w:rFonts w:asciiTheme="minorHAnsi" w:hAnsiTheme="minorHAnsi"/>
          <w:sz w:val="24"/>
        </w:rPr>
      </w:pPr>
      <w:r w:rsidRPr="00243315">
        <w:rPr>
          <w:rFonts w:asciiTheme="minorHAnsi" w:hAnsiTheme="minorHAnsi"/>
          <w:b/>
          <w:sz w:val="24"/>
        </w:rPr>
        <w:t>Lesson topic</w:t>
      </w:r>
      <w:r w:rsidR="00A52B38" w:rsidRPr="00243315">
        <w:rPr>
          <w:rFonts w:asciiTheme="minorHAnsi" w:hAnsiTheme="minorHAnsi"/>
          <w:b/>
          <w:sz w:val="24"/>
        </w:rPr>
        <w:t xml:space="preserve">:  </w:t>
      </w:r>
      <w:r w:rsidR="00A52B38" w:rsidRPr="00243315">
        <w:rPr>
          <w:rFonts w:asciiTheme="minorHAnsi" w:hAnsiTheme="minorHAnsi"/>
          <w:sz w:val="24"/>
        </w:rPr>
        <w:t xml:space="preserve">Interpreting </w:t>
      </w:r>
      <w:r w:rsidR="00ED59E0" w:rsidRPr="00243315">
        <w:rPr>
          <w:rFonts w:asciiTheme="minorHAnsi" w:hAnsiTheme="minorHAnsi"/>
          <w:sz w:val="24"/>
        </w:rPr>
        <w:t xml:space="preserve">Functions               </w:t>
      </w:r>
    </w:p>
    <w:p w:rsidR="00243315" w:rsidRDefault="00243315" w:rsidP="00D8446F">
      <w:pPr>
        <w:spacing w:line="240" w:lineRule="auto"/>
        <w:ind w:right="-720"/>
        <w:rPr>
          <w:rFonts w:asciiTheme="minorHAnsi" w:hAnsiTheme="minorHAnsi"/>
        </w:rPr>
      </w:pPr>
    </w:p>
    <w:p w:rsidR="00CA396D" w:rsidRPr="00ED59E0" w:rsidRDefault="00CA396D" w:rsidP="00D8446F">
      <w:pPr>
        <w:spacing w:line="240" w:lineRule="auto"/>
        <w:ind w:right="-720"/>
        <w:rPr>
          <w:rFonts w:asciiTheme="minorHAnsi" w:hAnsiTheme="minorHAnsi"/>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655"/>
      </w:tblGrid>
      <w:tr w:rsidR="001810E6" w:rsidRPr="00992FD6">
        <w:tc>
          <w:tcPr>
            <w:tcW w:w="9655" w:type="dxa"/>
            <w:shd w:val="clear" w:color="auto" w:fill="auto"/>
          </w:tcPr>
          <w:p w:rsidR="001810E6" w:rsidRPr="001810E6" w:rsidRDefault="001810E6" w:rsidP="001810E6">
            <w:pPr>
              <w:shd w:val="clear" w:color="auto" w:fill="FFFFFF"/>
              <w:spacing w:line="240" w:lineRule="auto"/>
              <w:ind w:left="360"/>
              <w:jc w:val="center"/>
              <w:rPr>
                <w:rFonts w:asciiTheme="minorHAnsi" w:eastAsia="Times New Roman" w:hAnsiTheme="minorHAnsi"/>
                <w:b/>
                <w:color w:val="222222"/>
                <w:sz w:val="24"/>
                <w:szCs w:val="24"/>
              </w:rPr>
            </w:pPr>
            <w:r w:rsidRPr="001810E6">
              <w:rPr>
                <w:rFonts w:asciiTheme="minorHAnsi" w:eastAsia="Times New Roman" w:hAnsiTheme="minorHAnsi"/>
                <w:b/>
                <w:color w:val="222222"/>
                <w:sz w:val="24"/>
                <w:szCs w:val="24"/>
              </w:rPr>
              <w:t>Description of a CCR-aligned formative assessment</w:t>
            </w:r>
          </w:p>
        </w:tc>
      </w:tr>
      <w:tr w:rsidR="001810E6" w:rsidRPr="00992FD6">
        <w:trPr>
          <w:trHeight w:val="1647"/>
        </w:trPr>
        <w:tc>
          <w:tcPr>
            <w:tcW w:w="9655" w:type="dxa"/>
            <w:tcBorders>
              <w:bottom w:val="single" w:sz="4" w:space="0" w:color="auto"/>
            </w:tcBorders>
            <w:shd w:val="clear" w:color="auto" w:fill="auto"/>
          </w:tcPr>
          <w:p w:rsidR="001810E6" w:rsidRPr="001810E6" w:rsidRDefault="001810E6" w:rsidP="001810E6">
            <w:pPr>
              <w:numPr>
                <w:ilvl w:val="0"/>
                <w:numId w:val="3"/>
              </w:numPr>
              <w:shd w:val="clear" w:color="auto" w:fill="FFFFFF"/>
              <w:spacing w:line="240" w:lineRule="auto"/>
              <w:rPr>
                <w:rFonts w:asciiTheme="minorHAnsi" w:eastAsia="Times New Roman" w:hAnsiTheme="minorHAnsi"/>
                <w:b/>
                <w:color w:val="222222"/>
                <w:szCs w:val="24"/>
              </w:rPr>
            </w:pPr>
            <w:r w:rsidRPr="001810E6">
              <w:rPr>
                <w:rFonts w:asciiTheme="minorHAnsi" w:eastAsia="Times New Roman" w:hAnsiTheme="minorHAnsi"/>
                <w:b/>
                <w:color w:val="222222"/>
                <w:szCs w:val="24"/>
              </w:rPr>
              <w:t>What is the purpose of the lesson?</w:t>
            </w:r>
          </w:p>
          <w:p w:rsidR="001810E6" w:rsidRPr="001810E6" w:rsidRDefault="001810E6" w:rsidP="001810E6">
            <w:pPr>
              <w:shd w:val="clear" w:color="auto" w:fill="FFFFFF"/>
              <w:spacing w:line="240" w:lineRule="auto"/>
              <w:rPr>
                <w:rFonts w:asciiTheme="minorHAnsi" w:eastAsia="Times New Roman" w:hAnsiTheme="minorHAnsi"/>
                <w:color w:val="222222"/>
              </w:rPr>
            </w:pPr>
            <w:r w:rsidRPr="001810E6">
              <w:rPr>
                <w:rFonts w:asciiTheme="minorHAnsi" w:eastAsia="Times New Roman" w:hAnsiTheme="minorHAnsi"/>
                <w:color w:val="222222"/>
              </w:rPr>
              <w:t>What do you want students to understand or be able to do by the end of this lesson? What are the real-life purposes that make this topic relevant to students? Which CCR standard(s) (at the level) are you focusing on?</w:t>
            </w:r>
          </w:p>
          <w:p w:rsidR="001810E6" w:rsidRPr="001810E6" w:rsidRDefault="001810E6" w:rsidP="001810E6">
            <w:pPr>
              <w:shd w:val="clear" w:color="auto" w:fill="FFFFFF"/>
              <w:spacing w:line="240" w:lineRule="auto"/>
              <w:rPr>
                <w:rFonts w:asciiTheme="minorHAnsi" w:eastAsia="Times New Roman" w:hAnsiTheme="minorHAnsi"/>
                <w:color w:val="222222"/>
              </w:rPr>
            </w:pPr>
          </w:p>
          <w:p w:rsidR="000C31E9" w:rsidRDefault="000C31E9" w:rsidP="000C31E9">
            <w:pPr>
              <w:spacing w:line="240" w:lineRule="auto"/>
              <w:ind w:right="-720"/>
              <w:rPr>
                <w:rFonts w:asciiTheme="minorHAnsi" w:hAnsiTheme="minorHAnsi"/>
              </w:rPr>
            </w:pPr>
            <w:r>
              <w:rPr>
                <w:rFonts w:asciiTheme="minorHAnsi" w:hAnsiTheme="minorHAnsi"/>
              </w:rPr>
              <w:t>Students will:</w:t>
            </w:r>
          </w:p>
          <w:p w:rsidR="000C31E9" w:rsidRDefault="000C31E9" w:rsidP="000C31E9">
            <w:pPr>
              <w:spacing w:line="240" w:lineRule="auto"/>
              <w:ind w:right="-720"/>
              <w:rPr>
                <w:rFonts w:asciiTheme="minorHAnsi" w:hAnsiTheme="minorHAnsi"/>
              </w:rPr>
            </w:pPr>
            <w:r>
              <w:rPr>
                <w:rFonts w:asciiTheme="minorHAnsi" w:hAnsiTheme="minorHAnsi"/>
              </w:rPr>
              <w:t>Appl</w:t>
            </w:r>
            <w:r w:rsidRPr="001810E6">
              <w:rPr>
                <w:rFonts w:asciiTheme="minorHAnsi" w:hAnsiTheme="minorHAnsi"/>
              </w:rPr>
              <w:t>y the skills of brainstorming and rubric development to understand how to use a graph for modeling relationships between an independent variable and dependent variable</w:t>
            </w:r>
          </w:p>
          <w:p w:rsidR="001810E6" w:rsidRPr="000C31E9" w:rsidRDefault="000C31E9" w:rsidP="000C31E9">
            <w:pPr>
              <w:spacing w:line="240" w:lineRule="auto"/>
              <w:ind w:right="-720"/>
              <w:rPr>
                <w:rFonts w:asciiTheme="minorHAnsi" w:hAnsiTheme="minorHAnsi"/>
              </w:rPr>
            </w:pPr>
            <w:r>
              <w:rPr>
                <w:rFonts w:asciiTheme="minorHAnsi" w:hAnsiTheme="minorHAnsi"/>
              </w:rPr>
              <w:t>I</w:t>
            </w:r>
            <w:r w:rsidRPr="001810E6">
              <w:rPr>
                <w:rFonts w:asciiTheme="minorHAnsi" w:hAnsiTheme="minorHAnsi"/>
              </w:rPr>
              <w:t>nterpret functions by figuri</w:t>
            </w:r>
            <w:r>
              <w:rPr>
                <w:rFonts w:asciiTheme="minorHAnsi" w:hAnsiTheme="minorHAnsi"/>
              </w:rPr>
              <w:t>ng out the appropriate function</w:t>
            </w:r>
            <w:r w:rsidRPr="001810E6">
              <w:rPr>
                <w:rFonts w:asciiTheme="minorHAnsi" w:hAnsiTheme="minorHAnsi"/>
              </w:rPr>
              <w:t xml:space="preserve"> and graph</w:t>
            </w:r>
            <w:r>
              <w:rPr>
                <w:rFonts w:asciiTheme="minorHAnsi" w:hAnsiTheme="minorHAnsi"/>
              </w:rPr>
              <w:t xml:space="preserve">ing the results of a </w:t>
            </w:r>
            <w:r w:rsidRPr="001810E6">
              <w:rPr>
                <w:rFonts w:asciiTheme="minorHAnsi" w:hAnsiTheme="minorHAnsi"/>
              </w:rPr>
              <w:t xml:space="preserve">race to interpret </w:t>
            </w:r>
            <w:r>
              <w:rPr>
                <w:rFonts w:asciiTheme="minorHAnsi" w:hAnsiTheme="minorHAnsi"/>
              </w:rPr>
              <w:t xml:space="preserve">the </w:t>
            </w:r>
            <w:r w:rsidRPr="001810E6">
              <w:rPr>
                <w:rFonts w:asciiTheme="minorHAnsi" w:hAnsiTheme="minorHAnsi"/>
              </w:rPr>
              <w:t xml:space="preserve">functions of speed (time and distance). </w:t>
            </w:r>
          </w:p>
        </w:tc>
      </w:tr>
      <w:tr w:rsidR="001810E6" w:rsidRPr="00992FD6">
        <w:trPr>
          <w:trHeight w:val="1381"/>
        </w:trPr>
        <w:tc>
          <w:tcPr>
            <w:tcW w:w="9655" w:type="dxa"/>
            <w:tcBorders>
              <w:bottom w:val="single" w:sz="4" w:space="0" w:color="auto"/>
            </w:tcBorders>
            <w:shd w:val="clear" w:color="auto" w:fill="auto"/>
          </w:tcPr>
          <w:p w:rsidR="001810E6" w:rsidRPr="001810E6" w:rsidRDefault="001810E6" w:rsidP="001810E6">
            <w:pPr>
              <w:numPr>
                <w:ilvl w:val="0"/>
                <w:numId w:val="3"/>
              </w:numPr>
              <w:shd w:val="clear" w:color="auto" w:fill="FFFFFF"/>
              <w:spacing w:line="240" w:lineRule="auto"/>
              <w:rPr>
                <w:rFonts w:asciiTheme="minorHAnsi" w:eastAsia="Times New Roman" w:hAnsiTheme="minorHAnsi"/>
                <w:b/>
                <w:color w:val="222222"/>
                <w:szCs w:val="24"/>
              </w:rPr>
            </w:pPr>
            <w:r w:rsidRPr="001810E6">
              <w:rPr>
                <w:rFonts w:asciiTheme="minorHAnsi" w:eastAsia="Times New Roman" w:hAnsiTheme="minorHAnsi"/>
                <w:b/>
                <w:color w:val="222222"/>
                <w:szCs w:val="24"/>
              </w:rPr>
              <w:t>How will teacher and students know progress or success when they see it?</w:t>
            </w:r>
          </w:p>
          <w:p w:rsidR="001810E6" w:rsidRPr="001810E6" w:rsidRDefault="001810E6" w:rsidP="001810E6">
            <w:pPr>
              <w:shd w:val="clear" w:color="auto" w:fill="FFFFFF"/>
              <w:spacing w:line="240" w:lineRule="auto"/>
              <w:rPr>
                <w:rFonts w:asciiTheme="minorHAnsi" w:eastAsia="Times New Roman" w:hAnsiTheme="minorHAnsi"/>
                <w:color w:val="222222"/>
              </w:rPr>
            </w:pPr>
            <w:r w:rsidRPr="001810E6">
              <w:rPr>
                <w:rFonts w:asciiTheme="minorHAnsi" w:eastAsia="Times New Roman" w:hAnsiTheme="minorHAnsi"/>
                <w:color w:val="222222"/>
              </w:rPr>
              <w:t xml:space="preserve">What can you and they look for to know if students are learning the standard? What can you (and they) look for to know if students can apply the standard to carry out real purposes? </w:t>
            </w:r>
          </w:p>
          <w:p w:rsidR="001810E6" w:rsidRPr="001810E6" w:rsidRDefault="001810E6" w:rsidP="001810E6">
            <w:pPr>
              <w:spacing w:line="240" w:lineRule="auto"/>
              <w:jc w:val="center"/>
              <w:rPr>
                <w:rFonts w:asciiTheme="minorHAnsi" w:eastAsia="Times New Roman" w:hAnsiTheme="minorHAnsi"/>
                <w:b/>
                <w:color w:val="222222"/>
              </w:rPr>
            </w:pPr>
          </w:p>
          <w:p w:rsidR="001810E6" w:rsidRPr="000C31E9" w:rsidRDefault="000C31E9" w:rsidP="000C31E9">
            <w:pPr>
              <w:spacing w:line="240" w:lineRule="auto"/>
              <w:ind w:right="-630"/>
              <w:contextualSpacing/>
              <w:rPr>
                <w:rFonts w:asciiTheme="minorHAnsi" w:hAnsiTheme="minorHAnsi"/>
              </w:rPr>
            </w:pPr>
            <w:r w:rsidRPr="001810E6">
              <w:rPr>
                <w:rFonts w:asciiTheme="minorHAnsi" w:hAnsiTheme="minorHAnsi"/>
                <w:color w:val="333333"/>
              </w:rPr>
              <w:t xml:space="preserve">When the students can create a function for a scenario and then draw general graphs to model and explain the behavior of the function the students are showing proficiency. </w:t>
            </w:r>
          </w:p>
        </w:tc>
      </w:tr>
      <w:tr w:rsidR="001810E6" w:rsidRPr="00992FD6">
        <w:trPr>
          <w:trHeight w:val="1381"/>
        </w:trPr>
        <w:tc>
          <w:tcPr>
            <w:tcW w:w="9655" w:type="dxa"/>
            <w:tcBorders>
              <w:bottom w:val="single" w:sz="4" w:space="0" w:color="auto"/>
            </w:tcBorders>
            <w:shd w:val="clear" w:color="auto" w:fill="auto"/>
          </w:tcPr>
          <w:p w:rsidR="001810E6" w:rsidRPr="001810E6" w:rsidRDefault="001810E6" w:rsidP="001810E6">
            <w:pPr>
              <w:numPr>
                <w:ilvl w:val="0"/>
                <w:numId w:val="3"/>
              </w:numPr>
              <w:shd w:val="clear" w:color="auto" w:fill="FFFFFF"/>
              <w:spacing w:line="240" w:lineRule="auto"/>
              <w:rPr>
                <w:rFonts w:asciiTheme="minorHAnsi" w:eastAsia="Times New Roman" w:hAnsiTheme="minorHAnsi"/>
                <w:b/>
                <w:color w:val="222222"/>
                <w:szCs w:val="24"/>
              </w:rPr>
            </w:pPr>
            <w:r w:rsidRPr="001810E6">
              <w:rPr>
                <w:rFonts w:asciiTheme="minorHAnsi" w:eastAsia="Times New Roman" w:hAnsiTheme="minorHAnsi"/>
                <w:b/>
                <w:color w:val="222222"/>
                <w:szCs w:val="24"/>
              </w:rPr>
              <w:t xml:space="preserve">What kind of tool/process would capture evidence of understanding or performance? </w:t>
            </w:r>
          </w:p>
          <w:p w:rsidR="001810E6" w:rsidRPr="001810E6" w:rsidRDefault="001810E6" w:rsidP="001810E6">
            <w:pPr>
              <w:shd w:val="clear" w:color="auto" w:fill="FFFFFF"/>
              <w:spacing w:line="240" w:lineRule="auto"/>
              <w:rPr>
                <w:rFonts w:asciiTheme="minorHAnsi" w:eastAsia="Times New Roman" w:hAnsiTheme="minorHAnsi"/>
                <w:color w:val="222222"/>
              </w:rPr>
            </w:pPr>
            <w:r w:rsidRPr="001810E6">
              <w:rPr>
                <w:rFonts w:asciiTheme="minorHAnsi" w:eastAsia="Times New Roman" w:hAnsiTheme="minorHAnsi"/>
                <w:color w:val="222222"/>
              </w:rPr>
              <w:t xml:space="preserve">Is this knowledge that might be demonstrated by a quiz, discussion, Q&amp;A, etc.? Is this a skill to be performed and assessed with a checklist or rubric? Is the tool/process usable as part of or immediately following instruction? </w:t>
            </w:r>
          </w:p>
          <w:p w:rsidR="001810E6" w:rsidRPr="001810E6" w:rsidRDefault="001810E6" w:rsidP="001810E6">
            <w:pPr>
              <w:spacing w:line="240" w:lineRule="auto"/>
              <w:jc w:val="center"/>
              <w:rPr>
                <w:rFonts w:asciiTheme="minorHAnsi" w:eastAsia="Times New Roman" w:hAnsiTheme="minorHAnsi"/>
                <w:b/>
                <w:color w:val="222222"/>
                <w:szCs w:val="24"/>
              </w:rPr>
            </w:pPr>
          </w:p>
          <w:p w:rsidR="006D3154" w:rsidRDefault="006D3154" w:rsidP="006D3154">
            <w:pPr>
              <w:spacing w:line="240" w:lineRule="auto"/>
              <w:rPr>
                <w:rFonts w:asciiTheme="minorHAnsi" w:hAnsiTheme="minorHAnsi"/>
              </w:rPr>
            </w:pPr>
            <w:r w:rsidRPr="006D3154">
              <w:rPr>
                <w:rFonts w:asciiTheme="minorHAnsi" w:eastAsia="Times New Roman" w:hAnsiTheme="minorHAnsi"/>
                <w:color w:val="222222"/>
                <w:szCs w:val="24"/>
              </w:rPr>
              <w:t>We will</w:t>
            </w:r>
            <w:r>
              <w:rPr>
                <w:rFonts w:asciiTheme="minorHAnsi" w:eastAsia="Times New Roman" w:hAnsiTheme="minorHAnsi"/>
                <w:b/>
                <w:color w:val="222222"/>
                <w:szCs w:val="24"/>
              </w:rPr>
              <w:t xml:space="preserve"> </w:t>
            </w:r>
            <w:r>
              <w:rPr>
                <w:rFonts w:asciiTheme="minorHAnsi" w:eastAsia="Times New Roman" w:hAnsiTheme="minorHAnsi"/>
                <w:color w:val="222222"/>
                <w:szCs w:val="24"/>
              </w:rPr>
              <w:t xml:space="preserve">use </w:t>
            </w:r>
            <w:r w:rsidRPr="001810E6">
              <w:rPr>
                <w:rFonts w:asciiTheme="minorHAnsi" w:hAnsiTheme="minorHAnsi"/>
              </w:rPr>
              <w:t xml:space="preserve">two related tools (carousel brainstorming and rubric creation) to assess student development in interpreting functions through the use of graphs. The </w:t>
            </w:r>
            <w:r w:rsidRPr="001810E6">
              <w:rPr>
                <w:rFonts w:asciiTheme="minorHAnsi" w:hAnsiTheme="minorHAnsi"/>
                <w:b/>
              </w:rPr>
              <w:t>carousel brainstorming</w:t>
            </w:r>
            <w:r w:rsidRPr="001810E6">
              <w:rPr>
                <w:rFonts w:asciiTheme="minorHAnsi" w:hAnsiTheme="minorHAnsi"/>
              </w:rPr>
              <w:t xml:space="preserve"> activity will incorporate the vocabulary associated with the CCRS F.IF.4 with a teacher-facilitated discussion</w:t>
            </w:r>
            <w:r>
              <w:rPr>
                <w:rFonts w:asciiTheme="minorHAnsi" w:hAnsiTheme="minorHAnsi"/>
              </w:rPr>
              <w:t>. In</w:t>
            </w:r>
            <w:r w:rsidRPr="001810E6">
              <w:rPr>
                <w:rFonts w:asciiTheme="minorHAnsi" w:hAnsiTheme="minorHAnsi"/>
              </w:rPr>
              <w:t xml:space="preserve">cluding the graphing of a three-legged race example allows students to practice using graphs to model functions, share ideas and ask questions to create a rubric that will </w:t>
            </w:r>
            <w:r>
              <w:rPr>
                <w:rFonts w:asciiTheme="minorHAnsi" w:hAnsiTheme="minorHAnsi"/>
              </w:rPr>
              <w:t>provide criteria</w:t>
            </w:r>
            <w:r w:rsidRPr="001810E6">
              <w:rPr>
                <w:rFonts w:asciiTheme="minorHAnsi" w:hAnsiTheme="minorHAnsi"/>
              </w:rPr>
              <w:t xml:space="preserve"> to determine that their </w:t>
            </w:r>
            <w:r>
              <w:rPr>
                <w:rFonts w:asciiTheme="minorHAnsi" w:hAnsiTheme="minorHAnsi"/>
              </w:rPr>
              <w:t>work</w:t>
            </w:r>
            <w:r w:rsidRPr="001810E6">
              <w:rPr>
                <w:rFonts w:asciiTheme="minorHAnsi" w:hAnsiTheme="minorHAnsi"/>
              </w:rPr>
              <w:t xml:space="preserve"> meets CCRS </w:t>
            </w:r>
            <w:r>
              <w:rPr>
                <w:rFonts w:asciiTheme="minorHAnsi" w:hAnsiTheme="minorHAnsi"/>
              </w:rPr>
              <w:t>F.IF.4</w:t>
            </w:r>
            <w:r w:rsidRPr="001810E6">
              <w:rPr>
                <w:rFonts w:asciiTheme="minorHAnsi" w:hAnsiTheme="minorHAnsi"/>
              </w:rPr>
              <w:t>.</w:t>
            </w:r>
          </w:p>
          <w:p w:rsidR="006D3154" w:rsidRDefault="006D3154" w:rsidP="006D3154">
            <w:pPr>
              <w:spacing w:line="240" w:lineRule="auto"/>
              <w:rPr>
                <w:rFonts w:asciiTheme="minorHAnsi" w:hAnsiTheme="minorHAnsi"/>
              </w:rPr>
            </w:pPr>
          </w:p>
          <w:p w:rsidR="001810E6" w:rsidRPr="001810E6" w:rsidRDefault="006D3154" w:rsidP="006D3154">
            <w:pPr>
              <w:spacing w:line="240" w:lineRule="auto"/>
              <w:rPr>
                <w:rFonts w:asciiTheme="minorHAnsi" w:eastAsia="Times New Roman" w:hAnsiTheme="minorHAnsi"/>
                <w:b/>
                <w:color w:val="222222"/>
                <w:szCs w:val="24"/>
              </w:rPr>
            </w:pPr>
            <w:r>
              <w:rPr>
                <w:rFonts w:asciiTheme="minorHAnsi" w:hAnsiTheme="minorHAnsi"/>
              </w:rPr>
              <w:t>We’ll also create a rubric together.</w:t>
            </w:r>
          </w:p>
        </w:tc>
      </w:tr>
      <w:tr w:rsidR="001810E6" w:rsidRPr="00992FD6">
        <w:trPr>
          <w:trHeight w:val="1247"/>
        </w:trPr>
        <w:tc>
          <w:tcPr>
            <w:tcW w:w="9655" w:type="dxa"/>
            <w:tcBorders>
              <w:bottom w:val="single" w:sz="4" w:space="0" w:color="auto"/>
            </w:tcBorders>
            <w:shd w:val="clear" w:color="auto" w:fill="auto"/>
          </w:tcPr>
          <w:p w:rsidR="001810E6" w:rsidRPr="001810E6" w:rsidRDefault="001810E6" w:rsidP="001810E6">
            <w:pPr>
              <w:numPr>
                <w:ilvl w:val="0"/>
                <w:numId w:val="3"/>
              </w:numPr>
              <w:shd w:val="clear" w:color="auto" w:fill="FFFFFF"/>
              <w:spacing w:line="240" w:lineRule="auto"/>
              <w:rPr>
                <w:rFonts w:asciiTheme="minorHAnsi" w:eastAsia="Times New Roman" w:hAnsiTheme="minorHAnsi"/>
                <w:b/>
                <w:color w:val="222222"/>
                <w:szCs w:val="24"/>
              </w:rPr>
            </w:pPr>
            <w:r w:rsidRPr="001810E6">
              <w:rPr>
                <w:rFonts w:asciiTheme="minorHAnsi" w:eastAsia="Times New Roman" w:hAnsiTheme="minorHAnsi"/>
                <w:b/>
                <w:color w:val="222222"/>
                <w:szCs w:val="24"/>
              </w:rPr>
              <w:t>How would you use the tool/process?</w:t>
            </w:r>
          </w:p>
          <w:p w:rsidR="001810E6" w:rsidRPr="001810E6" w:rsidRDefault="001810E6" w:rsidP="001810E6">
            <w:pPr>
              <w:shd w:val="clear" w:color="auto" w:fill="FFFFFF"/>
              <w:spacing w:line="240" w:lineRule="auto"/>
              <w:rPr>
                <w:rFonts w:asciiTheme="minorHAnsi" w:eastAsia="Times New Roman" w:hAnsiTheme="minorHAnsi"/>
                <w:color w:val="222222"/>
                <w:szCs w:val="24"/>
              </w:rPr>
            </w:pPr>
            <w:r w:rsidRPr="001810E6">
              <w:rPr>
                <w:rFonts w:asciiTheme="minorHAnsi" w:eastAsia="Times New Roman" w:hAnsiTheme="minorHAnsi"/>
                <w:color w:val="222222"/>
                <w:szCs w:val="24"/>
              </w:rPr>
              <w:t>How would you involve students in creating or understanding the tool/process? How would you use the information gleaned from the tool to give feedback to students?</w:t>
            </w:r>
          </w:p>
          <w:p w:rsidR="00A14EF4" w:rsidRDefault="00A14EF4" w:rsidP="001810E6">
            <w:pPr>
              <w:shd w:val="clear" w:color="auto" w:fill="FFFFFF"/>
              <w:spacing w:line="240" w:lineRule="auto"/>
              <w:rPr>
                <w:rFonts w:asciiTheme="minorHAnsi" w:eastAsia="Times New Roman" w:hAnsiTheme="minorHAnsi"/>
                <w:color w:val="222222"/>
              </w:rPr>
            </w:pPr>
          </w:p>
          <w:p w:rsidR="001810E6" w:rsidRPr="00A14EF4" w:rsidRDefault="00A14EF4" w:rsidP="00A14EF4">
            <w:pPr>
              <w:shd w:val="clear" w:color="auto" w:fill="FFFFFF"/>
              <w:spacing w:line="240" w:lineRule="auto"/>
              <w:rPr>
                <w:rFonts w:asciiTheme="minorHAnsi" w:eastAsia="Times New Roman" w:hAnsiTheme="minorHAnsi"/>
                <w:color w:val="222222"/>
              </w:rPr>
            </w:pPr>
            <w:r>
              <w:rPr>
                <w:rFonts w:asciiTheme="minorHAnsi" w:eastAsia="Times New Roman" w:hAnsiTheme="minorHAnsi"/>
                <w:color w:val="222222"/>
              </w:rPr>
              <w:t>See the two processes below.</w:t>
            </w:r>
          </w:p>
        </w:tc>
      </w:tr>
    </w:tbl>
    <w:p w:rsidR="001810E6" w:rsidRDefault="001810E6" w:rsidP="00D8446F">
      <w:pPr>
        <w:spacing w:line="240" w:lineRule="auto"/>
        <w:ind w:right="-720"/>
        <w:rPr>
          <w:rFonts w:asciiTheme="minorHAnsi" w:hAnsiTheme="minorHAnsi"/>
          <w:b/>
        </w:rPr>
      </w:pPr>
    </w:p>
    <w:p w:rsidR="006D3154" w:rsidRDefault="006D3154" w:rsidP="00D8446F">
      <w:pPr>
        <w:spacing w:line="240" w:lineRule="auto"/>
        <w:rPr>
          <w:rFonts w:asciiTheme="minorHAnsi" w:hAnsiTheme="minorHAnsi"/>
          <w:b/>
        </w:rPr>
      </w:pPr>
    </w:p>
    <w:p w:rsidR="00CA396D" w:rsidRPr="00A14EF4" w:rsidRDefault="00A52B38" w:rsidP="00D8446F">
      <w:pPr>
        <w:spacing w:line="240" w:lineRule="auto"/>
        <w:ind w:right="-720"/>
        <w:rPr>
          <w:rFonts w:asciiTheme="minorHAnsi" w:hAnsiTheme="minorHAnsi"/>
          <w:b/>
          <w:sz w:val="24"/>
        </w:rPr>
      </w:pPr>
      <w:r w:rsidRPr="00A14EF4">
        <w:rPr>
          <w:rFonts w:asciiTheme="minorHAnsi" w:hAnsiTheme="minorHAnsi"/>
          <w:b/>
          <w:sz w:val="24"/>
        </w:rPr>
        <w:t>Carousel brainstorm</w:t>
      </w:r>
      <w:r w:rsidR="00A14EF4" w:rsidRPr="00A14EF4">
        <w:rPr>
          <w:rFonts w:asciiTheme="minorHAnsi" w:hAnsiTheme="minorHAnsi"/>
          <w:b/>
          <w:sz w:val="24"/>
        </w:rPr>
        <w:t xml:space="preserve"> on CCR-</w:t>
      </w:r>
      <w:r w:rsidRPr="00A14EF4">
        <w:rPr>
          <w:rFonts w:asciiTheme="minorHAnsi" w:hAnsiTheme="minorHAnsi"/>
          <w:b/>
          <w:sz w:val="24"/>
        </w:rPr>
        <w:t xml:space="preserve">associated function/graphing vocabulary </w:t>
      </w:r>
    </w:p>
    <w:p w:rsidR="00CA396D" w:rsidRPr="001810E6" w:rsidRDefault="00A14EF4" w:rsidP="00D8446F">
      <w:pPr>
        <w:spacing w:line="240" w:lineRule="auto"/>
        <w:ind w:right="-720"/>
        <w:rPr>
          <w:rFonts w:asciiTheme="minorHAnsi" w:hAnsiTheme="minorHAnsi"/>
        </w:rPr>
      </w:pPr>
      <w:r>
        <w:rPr>
          <w:rFonts w:asciiTheme="minorHAnsi" w:hAnsiTheme="minorHAnsi"/>
        </w:rPr>
        <w:t>Carousel b</w:t>
      </w:r>
      <w:r w:rsidR="00A52B38" w:rsidRPr="001810E6">
        <w:rPr>
          <w:rFonts w:asciiTheme="minorHAnsi" w:hAnsiTheme="minorHAnsi"/>
        </w:rPr>
        <w:t xml:space="preserve">rainstorming is a strategy used to help </w:t>
      </w:r>
      <w:proofErr w:type="gramStart"/>
      <w:r w:rsidR="00A52B38" w:rsidRPr="001810E6">
        <w:rPr>
          <w:rFonts w:asciiTheme="minorHAnsi" w:hAnsiTheme="minorHAnsi"/>
        </w:rPr>
        <w:t>students</w:t>
      </w:r>
      <w:proofErr w:type="gramEnd"/>
      <w:r w:rsidR="00A52B38" w:rsidRPr="001810E6">
        <w:rPr>
          <w:rFonts w:asciiTheme="minorHAnsi" w:hAnsiTheme="minorHAnsi"/>
        </w:rPr>
        <w:t xml:space="preserve"> access new information or review what they have learned through movement, conversation, and reflection in a collaborative exchange of ideas. </w:t>
      </w:r>
    </w:p>
    <w:p w:rsidR="00CA396D" w:rsidRPr="001810E6" w:rsidRDefault="00CA396D" w:rsidP="00D8446F">
      <w:pPr>
        <w:spacing w:line="240" w:lineRule="auto"/>
        <w:rPr>
          <w:rFonts w:asciiTheme="minorHAnsi" w:hAnsiTheme="minorHAnsi"/>
        </w:rPr>
      </w:pPr>
    </w:p>
    <w:p w:rsidR="00CA396D" w:rsidRPr="006728B8" w:rsidRDefault="00A52B38" w:rsidP="00A14EF4">
      <w:pPr>
        <w:spacing w:line="240" w:lineRule="auto"/>
        <w:rPr>
          <w:rFonts w:asciiTheme="minorHAnsi" w:hAnsiTheme="minorHAnsi"/>
          <w:u w:val="single"/>
        </w:rPr>
      </w:pPr>
      <w:r w:rsidRPr="006728B8">
        <w:rPr>
          <w:rFonts w:asciiTheme="minorHAnsi" w:hAnsiTheme="minorHAnsi"/>
          <w:u w:val="single"/>
        </w:rPr>
        <w:lastRenderedPageBreak/>
        <w:t xml:space="preserve">Vocabulary: </w:t>
      </w:r>
    </w:p>
    <w:p w:rsidR="00A14EF4" w:rsidRPr="001810E6" w:rsidRDefault="00A14EF4" w:rsidP="00A14EF4">
      <w:pPr>
        <w:tabs>
          <w:tab w:val="left" w:pos="2160"/>
          <w:tab w:val="left" w:pos="4320"/>
          <w:tab w:val="left" w:pos="6480"/>
          <w:tab w:val="left" w:pos="8640"/>
          <w:tab w:val="left" w:pos="10800"/>
        </w:tabs>
        <w:spacing w:line="240" w:lineRule="auto"/>
        <w:rPr>
          <w:rFonts w:asciiTheme="minorHAnsi" w:hAnsiTheme="minorHAnsi"/>
        </w:rPr>
      </w:pPr>
      <w:r w:rsidRPr="001810E6">
        <w:rPr>
          <w:rFonts w:asciiTheme="minorHAnsi" w:hAnsiTheme="minorHAnsi"/>
        </w:rPr>
        <w:t xml:space="preserve"> </w:t>
      </w:r>
      <w:proofErr w:type="gramStart"/>
      <w:r w:rsidRPr="001810E6">
        <w:rPr>
          <w:rFonts w:asciiTheme="minorHAnsi" w:hAnsiTheme="minorHAnsi"/>
        </w:rPr>
        <w:t>x-intercept</w:t>
      </w:r>
      <w:proofErr w:type="gramEnd"/>
      <w:r w:rsidRPr="001810E6">
        <w:rPr>
          <w:rFonts w:asciiTheme="minorHAnsi" w:hAnsiTheme="minorHAnsi"/>
        </w:rPr>
        <w:t xml:space="preserve"> </w:t>
      </w:r>
      <w:r w:rsidRPr="001810E6">
        <w:rPr>
          <w:rFonts w:asciiTheme="minorHAnsi" w:hAnsiTheme="minorHAnsi"/>
        </w:rPr>
        <w:tab/>
        <w:t>increasing</w:t>
      </w:r>
      <w:r w:rsidRPr="001810E6">
        <w:rPr>
          <w:rFonts w:asciiTheme="minorHAnsi" w:hAnsiTheme="minorHAnsi"/>
        </w:rPr>
        <w:tab/>
        <w:t>positive slope</w:t>
      </w:r>
      <w:r w:rsidRPr="001810E6">
        <w:rPr>
          <w:rFonts w:asciiTheme="minorHAnsi" w:hAnsiTheme="minorHAnsi"/>
        </w:rPr>
        <w:tab/>
        <w:t>maximum</w:t>
      </w:r>
      <w:r w:rsidRPr="001810E6">
        <w:rPr>
          <w:rFonts w:asciiTheme="minorHAnsi" w:hAnsiTheme="minorHAnsi"/>
        </w:rPr>
        <w:tab/>
        <w:t>symmetry</w:t>
      </w:r>
    </w:p>
    <w:p w:rsidR="00A14EF4" w:rsidRPr="001810E6" w:rsidRDefault="00A14EF4" w:rsidP="00A14EF4">
      <w:pPr>
        <w:tabs>
          <w:tab w:val="left" w:pos="2160"/>
          <w:tab w:val="left" w:pos="4320"/>
          <w:tab w:val="left" w:pos="6480"/>
          <w:tab w:val="left" w:pos="8640"/>
          <w:tab w:val="left" w:pos="10800"/>
        </w:tabs>
        <w:spacing w:line="240" w:lineRule="auto"/>
        <w:rPr>
          <w:rFonts w:asciiTheme="minorHAnsi" w:hAnsiTheme="minorHAnsi"/>
        </w:rPr>
      </w:pPr>
      <w:proofErr w:type="gramStart"/>
      <w:r w:rsidRPr="001810E6">
        <w:rPr>
          <w:rFonts w:asciiTheme="minorHAnsi" w:hAnsiTheme="minorHAnsi"/>
        </w:rPr>
        <w:t>y-intercept</w:t>
      </w:r>
      <w:proofErr w:type="gramEnd"/>
      <w:r w:rsidRPr="001810E6">
        <w:rPr>
          <w:rFonts w:asciiTheme="minorHAnsi" w:hAnsiTheme="minorHAnsi"/>
        </w:rPr>
        <w:tab/>
        <w:t>decreasing</w:t>
      </w:r>
      <w:r w:rsidRPr="001810E6">
        <w:rPr>
          <w:rFonts w:asciiTheme="minorHAnsi" w:hAnsiTheme="minorHAnsi"/>
        </w:rPr>
        <w:tab/>
        <w:t>negative slope</w:t>
      </w:r>
      <w:r w:rsidRPr="001810E6">
        <w:rPr>
          <w:rFonts w:asciiTheme="minorHAnsi" w:hAnsiTheme="minorHAnsi"/>
        </w:rPr>
        <w:tab/>
        <w:t>minimum</w:t>
      </w:r>
      <w:r w:rsidRPr="001810E6">
        <w:rPr>
          <w:rFonts w:asciiTheme="minorHAnsi" w:hAnsiTheme="minorHAnsi"/>
        </w:rPr>
        <w:tab/>
        <w:t>domain</w:t>
      </w:r>
    </w:p>
    <w:p w:rsidR="00A14EF4" w:rsidRPr="001810E6" w:rsidRDefault="00A14EF4" w:rsidP="00A14EF4">
      <w:pPr>
        <w:tabs>
          <w:tab w:val="left" w:pos="2160"/>
          <w:tab w:val="left" w:pos="4320"/>
          <w:tab w:val="left" w:pos="6480"/>
          <w:tab w:val="left" w:pos="8640"/>
          <w:tab w:val="left" w:pos="10800"/>
        </w:tabs>
        <w:spacing w:line="240" w:lineRule="auto"/>
        <w:rPr>
          <w:rFonts w:asciiTheme="minorHAnsi" w:hAnsiTheme="minorHAnsi"/>
        </w:rPr>
      </w:pPr>
      <w:r w:rsidRPr="001810E6">
        <w:rPr>
          <w:rFonts w:asciiTheme="minorHAnsi" w:hAnsiTheme="minorHAnsi"/>
        </w:rPr>
        <w:tab/>
      </w:r>
      <w:proofErr w:type="gramStart"/>
      <w:r w:rsidRPr="001810E6">
        <w:rPr>
          <w:rFonts w:asciiTheme="minorHAnsi" w:hAnsiTheme="minorHAnsi"/>
        </w:rPr>
        <w:t>end</w:t>
      </w:r>
      <w:proofErr w:type="gramEnd"/>
      <w:r w:rsidRPr="001810E6">
        <w:rPr>
          <w:rFonts w:asciiTheme="minorHAnsi" w:hAnsiTheme="minorHAnsi"/>
        </w:rPr>
        <w:t xml:space="preserve"> behavior</w:t>
      </w:r>
      <w:r w:rsidRPr="001810E6">
        <w:rPr>
          <w:rFonts w:asciiTheme="minorHAnsi" w:hAnsiTheme="minorHAnsi"/>
        </w:rPr>
        <w:tab/>
      </w:r>
      <w:r w:rsidRPr="001810E6">
        <w:rPr>
          <w:rFonts w:asciiTheme="minorHAnsi" w:hAnsiTheme="minorHAnsi"/>
        </w:rPr>
        <w:tab/>
      </w:r>
      <w:r w:rsidRPr="001810E6">
        <w:rPr>
          <w:rFonts w:asciiTheme="minorHAnsi" w:hAnsiTheme="minorHAnsi"/>
        </w:rPr>
        <w:tab/>
        <w:t>range</w:t>
      </w:r>
    </w:p>
    <w:p w:rsidR="00A14EF4" w:rsidRPr="00A14EF4" w:rsidRDefault="00A14EF4" w:rsidP="00A14EF4">
      <w:pPr>
        <w:tabs>
          <w:tab w:val="left" w:pos="2160"/>
          <w:tab w:val="left" w:pos="4320"/>
          <w:tab w:val="left" w:pos="6480"/>
          <w:tab w:val="left" w:pos="8640"/>
          <w:tab w:val="left" w:pos="10800"/>
        </w:tabs>
        <w:spacing w:line="240" w:lineRule="auto"/>
        <w:rPr>
          <w:rFonts w:asciiTheme="minorHAnsi" w:hAnsiTheme="minorHAnsi"/>
        </w:rPr>
      </w:pPr>
      <w:r w:rsidRPr="001810E6">
        <w:rPr>
          <w:rFonts w:asciiTheme="minorHAnsi" w:hAnsiTheme="minorHAnsi"/>
        </w:rPr>
        <w:tab/>
      </w:r>
      <w:proofErr w:type="gramStart"/>
      <w:r w:rsidRPr="001810E6">
        <w:rPr>
          <w:rFonts w:asciiTheme="minorHAnsi" w:hAnsiTheme="minorHAnsi"/>
        </w:rPr>
        <w:t>periodicity</w:t>
      </w:r>
      <w:proofErr w:type="gramEnd"/>
      <w:r w:rsidRPr="001810E6">
        <w:rPr>
          <w:rFonts w:asciiTheme="minorHAnsi" w:hAnsiTheme="minorHAnsi"/>
        </w:rPr>
        <w:tab/>
      </w:r>
      <w:r w:rsidRPr="001810E6">
        <w:rPr>
          <w:rFonts w:asciiTheme="minorHAnsi" w:hAnsiTheme="minorHAnsi"/>
        </w:rPr>
        <w:tab/>
      </w:r>
      <w:r w:rsidRPr="001810E6">
        <w:rPr>
          <w:rFonts w:asciiTheme="minorHAnsi" w:hAnsiTheme="minorHAnsi"/>
        </w:rPr>
        <w:tab/>
      </w:r>
    </w:p>
    <w:p w:rsidR="00CA396D" w:rsidRPr="001810E6" w:rsidRDefault="00A52B38" w:rsidP="00D8446F">
      <w:pPr>
        <w:tabs>
          <w:tab w:val="left" w:pos="10080"/>
        </w:tabs>
        <w:spacing w:line="240" w:lineRule="auto"/>
        <w:ind w:right="-720"/>
        <w:rPr>
          <w:rFonts w:asciiTheme="minorHAnsi" w:hAnsiTheme="minorHAnsi"/>
        </w:rPr>
      </w:pPr>
      <w:r w:rsidRPr="001810E6">
        <w:rPr>
          <w:rFonts w:asciiTheme="minorHAnsi" w:hAnsiTheme="minorHAnsi"/>
          <w:u w:val="single"/>
        </w:rPr>
        <w:t>Procedure</w:t>
      </w:r>
      <w:r w:rsidRPr="001810E6">
        <w:rPr>
          <w:rFonts w:asciiTheme="minorHAnsi" w:hAnsiTheme="minorHAnsi"/>
        </w:rPr>
        <w:t>:</w:t>
      </w:r>
    </w:p>
    <w:p w:rsidR="00CA396D" w:rsidRPr="001810E6" w:rsidRDefault="00A52B38" w:rsidP="00D8446F">
      <w:pPr>
        <w:numPr>
          <w:ilvl w:val="0"/>
          <w:numId w:val="1"/>
        </w:numPr>
        <w:tabs>
          <w:tab w:val="left" w:pos="9360"/>
          <w:tab w:val="left" w:pos="11520"/>
        </w:tabs>
        <w:spacing w:line="240" w:lineRule="auto"/>
        <w:ind w:right="-720" w:hanging="360"/>
        <w:contextualSpacing/>
        <w:rPr>
          <w:rFonts w:asciiTheme="minorHAnsi" w:hAnsiTheme="minorHAnsi"/>
        </w:rPr>
      </w:pPr>
      <w:r w:rsidRPr="001810E6">
        <w:rPr>
          <w:rFonts w:asciiTheme="minorHAnsi" w:hAnsiTheme="minorHAnsi"/>
        </w:rPr>
        <w:t xml:space="preserve"> Using 5 sheets of chart paper, the instructor write</w:t>
      </w:r>
      <w:r w:rsidR="000C31E9">
        <w:rPr>
          <w:rFonts w:asciiTheme="minorHAnsi" w:hAnsiTheme="minorHAnsi"/>
        </w:rPr>
        <w:t>s</w:t>
      </w:r>
      <w:r w:rsidRPr="001810E6">
        <w:rPr>
          <w:rFonts w:asciiTheme="minorHAnsi" w:hAnsiTheme="minorHAnsi"/>
        </w:rPr>
        <w:t xml:space="preserve"> the vocabulary word</w:t>
      </w:r>
      <w:r w:rsidR="000C31E9">
        <w:rPr>
          <w:rFonts w:asciiTheme="minorHAnsi" w:hAnsiTheme="minorHAnsi"/>
        </w:rPr>
        <w:t>s (one column per sheet</w:t>
      </w:r>
      <w:r w:rsidRPr="001810E6">
        <w:rPr>
          <w:rFonts w:asciiTheme="minorHAnsi" w:hAnsiTheme="minorHAnsi"/>
        </w:rPr>
        <w:t xml:space="preserve">).  </w:t>
      </w:r>
    </w:p>
    <w:p w:rsidR="00CA396D" w:rsidRPr="001810E6" w:rsidRDefault="00A52B38" w:rsidP="00D8446F">
      <w:pPr>
        <w:numPr>
          <w:ilvl w:val="0"/>
          <w:numId w:val="1"/>
        </w:numPr>
        <w:tabs>
          <w:tab w:val="left" w:pos="9360"/>
          <w:tab w:val="left" w:pos="11520"/>
        </w:tabs>
        <w:spacing w:line="240" w:lineRule="auto"/>
        <w:ind w:right="-720" w:hanging="360"/>
        <w:contextualSpacing/>
        <w:rPr>
          <w:rFonts w:asciiTheme="minorHAnsi" w:hAnsiTheme="minorHAnsi"/>
        </w:rPr>
      </w:pPr>
      <w:r w:rsidRPr="001810E6">
        <w:rPr>
          <w:rFonts w:asciiTheme="minorHAnsi" w:hAnsiTheme="minorHAnsi"/>
        </w:rPr>
        <w:t xml:space="preserve">Place one sheet of chart paper on each of five tables. Have the students/small groups begin by standing in front of different tables. Each student/group will have the opportunity to add ideas to each sheet </w:t>
      </w:r>
      <w:r w:rsidR="001810E6" w:rsidRPr="001810E6">
        <w:rPr>
          <w:rFonts w:asciiTheme="minorHAnsi" w:hAnsiTheme="minorHAnsi"/>
        </w:rPr>
        <w:t xml:space="preserve">of paper. </w:t>
      </w:r>
      <w:r w:rsidRPr="001810E6">
        <w:rPr>
          <w:rFonts w:asciiTheme="minorHAnsi" w:hAnsiTheme="minorHAnsi"/>
        </w:rPr>
        <w:t>Explain the responsibilit</w:t>
      </w:r>
      <w:r w:rsidR="000C31E9">
        <w:rPr>
          <w:rFonts w:asciiTheme="minorHAnsi" w:hAnsiTheme="minorHAnsi"/>
        </w:rPr>
        <w:t xml:space="preserve">ies of each group member </w:t>
      </w:r>
      <w:r w:rsidRPr="001810E6">
        <w:rPr>
          <w:rFonts w:asciiTheme="minorHAnsi" w:hAnsiTheme="minorHAnsi"/>
        </w:rPr>
        <w:t>to participate in communicating ideas and showing respect for each other’s ideas.</w:t>
      </w:r>
    </w:p>
    <w:p w:rsidR="00A14EF4" w:rsidRDefault="00A52B38" w:rsidP="00A14EF4">
      <w:pPr>
        <w:numPr>
          <w:ilvl w:val="0"/>
          <w:numId w:val="1"/>
        </w:numPr>
        <w:tabs>
          <w:tab w:val="left" w:pos="9360"/>
          <w:tab w:val="left" w:pos="11520"/>
        </w:tabs>
        <w:spacing w:line="240" w:lineRule="auto"/>
        <w:ind w:right="-720" w:hanging="360"/>
        <w:contextualSpacing/>
        <w:rPr>
          <w:rFonts w:asciiTheme="minorHAnsi" w:hAnsiTheme="minorHAnsi"/>
        </w:rPr>
      </w:pPr>
      <w:r w:rsidRPr="001810E6">
        <w:rPr>
          <w:rFonts w:asciiTheme="minorHAnsi" w:hAnsiTheme="minorHAnsi"/>
        </w:rPr>
        <w:t xml:space="preserve">Set a timer for 3 minutes for the students to generate </w:t>
      </w:r>
      <w:r w:rsidR="000C31E9">
        <w:rPr>
          <w:rFonts w:asciiTheme="minorHAnsi" w:hAnsiTheme="minorHAnsi"/>
        </w:rPr>
        <w:t xml:space="preserve">and record their </w:t>
      </w:r>
      <w:r w:rsidRPr="001810E6">
        <w:rPr>
          <w:rFonts w:asciiTheme="minorHAnsi" w:hAnsiTheme="minorHAnsi"/>
        </w:rPr>
        <w:t xml:space="preserve">ideas. </w:t>
      </w:r>
      <w:r w:rsidR="000C31E9">
        <w:rPr>
          <w:rFonts w:asciiTheme="minorHAnsi" w:hAnsiTheme="minorHAnsi"/>
        </w:rPr>
        <w:t>At time</w:t>
      </w:r>
      <w:r w:rsidRPr="001810E6">
        <w:rPr>
          <w:rFonts w:asciiTheme="minorHAnsi" w:hAnsiTheme="minorHAnsi"/>
        </w:rPr>
        <w:t>, each student/small group moves to the next sheet of paper, reads the ideas, and adds additional ideas.</w:t>
      </w:r>
      <w:r w:rsidR="00A14EF4">
        <w:rPr>
          <w:rFonts w:asciiTheme="minorHAnsi" w:hAnsiTheme="minorHAnsi"/>
        </w:rPr>
        <w:t xml:space="preserve"> </w:t>
      </w:r>
      <w:r w:rsidRPr="00A14EF4">
        <w:rPr>
          <w:rFonts w:asciiTheme="minorHAnsi" w:hAnsiTheme="minorHAnsi"/>
        </w:rPr>
        <w:t>Continue until all students/small groups have had an opportunity to add ideas to each paper.</w:t>
      </w:r>
      <w:r w:rsidR="001810E6" w:rsidRPr="00A14EF4">
        <w:rPr>
          <w:rFonts w:asciiTheme="minorHAnsi" w:hAnsiTheme="minorHAnsi"/>
        </w:rPr>
        <w:t xml:space="preserve"> </w:t>
      </w:r>
    </w:p>
    <w:p w:rsidR="001810E6" w:rsidRPr="00A14EF4" w:rsidRDefault="00A52B38" w:rsidP="00A14EF4">
      <w:pPr>
        <w:numPr>
          <w:ilvl w:val="0"/>
          <w:numId w:val="1"/>
        </w:numPr>
        <w:tabs>
          <w:tab w:val="left" w:pos="9360"/>
          <w:tab w:val="left" w:pos="11520"/>
        </w:tabs>
        <w:spacing w:line="240" w:lineRule="auto"/>
        <w:ind w:right="-720" w:hanging="360"/>
        <w:contextualSpacing/>
        <w:rPr>
          <w:rFonts w:asciiTheme="minorHAnsi" w:hAnsiTheme="minorHAnsi"/>
        </w:rPr>
      </w:pPr>
      <w:r w:rsidRPr="00A14EF4">
        <w:rPr>
          <w:rFonts w:asciiTheme="minorHAnsi" w:hAnsiTheme="minorHAnsi"/>
        </w:rPr>
        <w:t>When complete, post the charts on the wall for students to view.</w:t>
      </w:r>
      <w:r w:rsidR="00A14EF4">
        <w:rPr>
          <w:rFonts w:asciiTheme="minorHAnsi" w:hAnsiTheme="minorHAnsi"/>
        </w:rPr>
        <w:t xml:space="preserve"> </w:t>
      </w:r>
      <w:r w:rsidRPr="00A14EF4">
        <w:rPr>
          <w:rFonts w:asciiTheme="minorHAnsi" w:hAnsiTheme="minorHAnsi"/>
        </w:rPr>
        <w:t xml:space="preserve">The teacher will use these charts to </w:t>
      </w:r>
      <w:r w:rsidRPr="00A14EF4">
        <w:rPr>
          <w:rFonts w:asciiTheme="minorHAnsi" w:hAnsiTheme="minorHAnsi"/>
          <w:b/>
        </w:rPr>
        <w:t>describe</w:t>
      </w:r>
      <w:r w:rsidRPr="00A14EF4">
        <w:rPr>
          <w:rFonts w:asciiTheme="minorHAnsi" w:hAnsiTheme="minorHAnsi"/>
        </w:rPr>
        <w:t xml:space="preserve"> what the students as a group already know about each related vocabulary word and how it relates to graphing and functions. The teacher will at the same time </w:t>
      </w:r>
      <w:r w:rsidRPr="00A14EF4">
        <w:rPr>
          <w:rFonts w:asciiTheme="minorHAnsi" w:hAnsiTheme="minorHAnsi"/>
          <w:b/>
        </w:rPr>
        <w:t>evaluate</w:t>
      </w:r>
      <w:r w:rsidRPr="00A14EF4">
        <w:rPr>
          <w:rFonts w:asciiTheme="minorHAnsi" w:hAnsiTheme="minorHAnsi"/>
        </w:rPr>
        <w:t xml:space="preserve"> what is missing or what needs clarification. </w:t>
      </w:r>
    </w:p>
    <w:p w:rsidR="00CA396D" w:rsidRPr="001810E6" w:rsidRDefault="00CA396D" w:rsidP="001810E6">
      <w:pPr>
        <w:tabs>
          <w:tab w:val="left" w:pos="9360"/>
          <w:tab w:val="left" w:pos="11520"/>
        </w:tabs>
        <w:spacing w:line="240" w:lineRule="auto"/>
        <w:ind w:right="-720"/>
        <w:contextualSpacing/>
        <w:rPr>
          <w:rFonts w:asciiTheme="minorHAnsi" w:hAnsiTheme="minorHAnsi"/>
        </w:rPr>
      </w:pPr>
    </w:p>
    <w:p w:rsidR="000C31E9" w:rsidRPr="00A14EF4" w:rsidRDefault="000C31E9" w:rsidP="000C31E9">
      <w:pPr>
        <w:spacing w:line="240" w:lineRule="auto"/>
        <w:ind w:right="-720"/>
        <w:rPr>
          <w:rFonts w:asciiTheme="minorHAnsi" w:hAnsiTheme="minorHAnsi"/>
          <w:b/>
          <w:sz w:val="24"/>
        </w:rPr>
      </w:pPr>
      <w:r w:rsidRPr="00A14EF4">
        <w:rPr>
          <w:rFonts w:asciiTheme="minorHAnsi" w:hAnsiTheme="minorHAnsi"/>
          <w:b/>
          <w:sz w:val="24"/>
        </w:rPr>
        <w:t>C</w:t>
      </w:r>
      <w:r w:rsidR="00A14EF4" w:rsidRPr="00A14EF4">
        <w:rPr>
          <w:rFonts w:asciiTheme="minorHAnsi" w:hAnsiTheme="minorHAnsi"/>
          <w:b/>
          <w:sz w:val="24"/>
        </w:rPr>
        <w:t xml:space="preserve">reating </w:t>
      </w:r>
      <w:r w:rsidR="00A14EF4">
        <w:rPr>
          <w:rFonts w:asciiTheme="minorHAnsi" w:hAnsiTheme="minorHAnsi"/>
          <w:b/>
          <w:sz w:val="24"/>
        </w:rPr>
        <w:t xml:space="preserve">a </w:t>
      </w:r>
      <w:r w:rsidR="00A14EF4" w:rsidRPr="00A14EF4">
        <w:rPr>
          <w:rFonts w:asciiTheme="minorHAnsi" w:hAnsiTheme="minorHAnsi"/>
          <w:b/>
          <w:sz w:val="24"/>
        </w:rPr>
        <w:t>Rubric</w:t>
      </w:r>
      <w:r w:rsidRPr="00A14EF4">
        <w:rPr>
          <w:rFonts w:asciiTheme="minorHAnsi" w:hAnsiTheme="minorHAnsi"/>
          <w:b/>
          <w:sz w:val="24"/>
        </w:rPr>
        <w:t xml:space="preserve"> </w:t>
      </w:r>
    </w:p>
    <w:p w:rsidR="006D3154" w:rsidRDefault="006D3154" w:rsidP="001810E6">
      <w:pPr>
        <w:spacing w:line="240" w:lineRule="auto"/>
        <w:ind w:right="-720"/>
        <w:contextualSpacing/>
        <w:rPr>
          <w:rFonts w:asciiTheme="minorHAnsi" w:hAnsiTheme="minorHAnsi"/>
        </w:rPr>
      </w:pPr>
      <w:r>
        <w:rPr>
          <w:rFonts w:asciiTheme="minorHAnsi" w:hAnsiTheme="minorHAnsi"/>
        </w:rPr>
        <w:t xml:space="preserve">To build on current student knowledge of the standard, the instructor will hand out the following standards continuum to inform class discussion of </w:t>
      </w:r>
      <w:r w:rsidR="00A14EF4">
        <w:rPr>
          <w:rFonts w:asciiTheme="minorHAnsi" w:hAnsiTheme="minorHAnsi"/>
        </w:rPr>
        <w:t>how</w:t>
      </w:r>
      <w:r>
        <w:rPr>
          <w:rFonts w:asciiTheme="minorHAnsi" w:hAnsiTheme="minorHAnsi"/>
        </w:rPr>
        <w:t xml:space="preserve"> learning about graphing functions</w:t>
      </w:r>
      <w:r w:rsidR="00A14EF4">
        <w:rPr>
          <w:rFonts w:asciiTheme="minorHAnsi" w:hAnsiTheme="minorHAnsi"/>
        </w:rPr>
        <w:t xml:space="preserve"> develops</w:t>
      </w:r>
      <w:r>
        <w:rPr>
          <w:rFonts w:asciiTheme="minorHAnsi" w:hAnsiTheme="minorHAnsi"/>
        </w:rPr>
        <w:t>.</w:t>
      </w:r>
    </w:p>
    <w:p w:rsidR="006D3154" w:rsidRDefault="006D3154" w:rsidP="001810E6">
      <w:pPr>
        <w:spacing w:line="240" w:lineRule="auto"/>
        <w:ind w:right="-720"/>
        <w:contextualSpacing/>
        <w:rPr>
          <w:rFonts w:asciiTheme="minorHAnsi" w:hAnsiTheme="minorHAnsi"/>
        </w:rPr>
      </w:pPr>
    </w:p>
    <w:tbl>
      <w:tblPr>
        <w:tblStyle w:val="a"/>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3420"/>
        <w:gridCol w:w="3510"/>
      </w:tblGrid>
      <w:tr w:rsidR="006D3154" w:rsidRPr="001810E6">
        <w:tc>
          <w:tcPr>
            <w:tcW w:w="2890" w:type="dxa"/>
            <w:tcMar>
              <w:top w:w="100" w:type="dxa"/>
              <w:left w:w="100" w:type="dxa"/>
              <w:bottom w:w="100" w:type="dxa"/>
              <w:right w:w="100" w:type="dxa"/>
            </w:tcMar>
          </w:tcPr>
          <w:p w:rsidR="006D3154" w:rsidRPr="001810E6" w:rsidRDefault="006D3154" w:rsidP="00D8446F">
            <w:pPr>
              <w:widowControl w:val="0"/>
              <w:spacing w:line="240" w:lineRule="auto"/>
              <w:rPr>
                <w:rFonts w:asciiTheme="minorHAnsi" w:hAnsiTheme="minorHAnsi"/>
              </w:rPr>
            </w:pPr>
            <w:r w:rsidRPr="001810E6">
              <w:rPr>
                <w:rFonts w:asciiTheme="minorHAnsi" w:hAnsiTheme="minorHAnsi"/>
                <w:b/>
              </w:rPr>
              <w:t>Previous standard(s) needed</w:t>
            </w:r>
          </w:p>
        </w:tc>
        <w:tc>
          <w:tcPr>
            <w:tcW w:w="3420" w:type="dxa"/>
            <w:tcMar>
              <w:top w:w="100" w:type="dxa"/>
              <w:left w:w="100" w:type="dxa"/>
              <w:bottom w:w="100" w:type="dxa"/>
              <w:right w:w="100" w:type="dxa"/>
            </w:tcMar>
          </w:tcPr>
          <w:p w:rsidR="006D3154" w:rsidRPr="001810E6" w:rsidRDefault="006D3154" w:rsidP="00D8446F">
            <w:pPr>
              <w:widowControl w:val="0"/>
              <w:spacing w:line="240" w:lineRule="auto"/>
              <w:rPr>
                <w:rFonts w:asciiTheme="minorHAnsi" w:hAnsiTheme="minorHAnsi"/>
              </w:rPr>
            </w:pPr>
            <w:r w:rsidRPr="001810E6">
              <w:rPr>
                <w:rFonts w:asciiTheme="minorHAnsi" w:hAnsiTheme="minorHAnsi"/>
                <w:b/>
              </w:rPr>
              <w:t>Focus standard for lesson</w:t>
            </w:r>
          </w:p>
        </w:tc>
        <w:tc>
          <w:tcPr>
            <w:tcW w:w="3510" w:type="dxa"/>
            <w:tcMar>
              <w:top w:w="100" w:type="dxa"/>
              <w:left w:w="100" w:type="dxa"/>
              <w:bottom w:w="100" w:type="dxa"/>
              <w:right w:w="100" w:type="dxa"/>
            </w:tcMar>
          </w:tcPr>
          <w:p w:rsidR="006D3154" w:rsidRPr="001810E6" w:rsidRDefault="006D3154" w:rsidP="001810E6">
            <w:pPr>
              <w:widowControl w:val="0"/>
              <w:spacing w:line="240" w:lineRule="auto"/>
              <w:rPr>
                <w:rFonts w:asciiTheme="minorHAnsi" w:hAnsiTheme="minorHAnsi"/>
              </w:rPr>
            </w:pPr>
            <w:r>
              <w:rPr>
                <w:rFonts w:asciiTheme="minorHAnsi" w:hAnsiTheme="minorHAnsi"/>
                <w:b/>
              </w:rPr>
              <w:t>Builds toward</w:t>
            </w:r>
            <w:r w:rsidRPr="001810E6">
              <w:rPr>
                <w:rFonts w:asciiTheme="minorHAnsi" w:hAnsiTheme="minorHAnsi"/>
                <w:b/>
              </w:rPr>
              <w:t xml:space="preserve"> next standard(s)</w:t>
            </w:r>
          </w:p>
        </w:tc>
      </w:tr>
      <w:tr w:rsidR="006D3154" w:rsidRPr="001810E6">
        <w:tc>
          <w:tcPr>
            <w:tcW w:w="2890" w:type="dxa"/>
            <w:tcMar>
              <w:top w:w="100" w:type="dxa"/>
              <w:left w:w="100" w:type="dxa"/>
              <w:bottom w:w="100" w:type="dxa"/>
              <w:right w:w="100" w:type="dxa"/>
            </w:tcMar>
          </w:tcPr>
          <w:p w:rsidR="006D3154" w:rsidRPr="001810E6" w:rsidRDefault="006D3154" w:rsidP="00D8446F">
            <w:pPr>
              <w:widowControl w:val="0"/>
              <w:spacing w:line="240" w:lineRule="auto"/>
              <w:rPr>
                <w:rFonts w:asciiTheme="minorHAnsi" w:hAnsiTheme="minorHAnsi"/>
              </w:rPr>
            </w:pPr>
            <w:r w:rsidRPr="001810E6">
              <w:rPr>
                <w:rFonts w:asciiTheme="minorHAnsi" w:hAnsiTheme="minorHAnsi"/>
                <w:b/>
                <w:sz w:val="20"/>
                <w:szCs w:val="20"/>
              </w:rPr>
              <w:t>(8.F.1)</w:t>
            </w:r>
            <w:r w:rsidRPr="001810E6">
              <w:rPr>
                <w:rFonts w:asciiTheme="minorHAnsi" w:hAnsiTheme="minorHAnsi"/>
                <w:sz w:val="20"/>
                <w:szCs w:val="20"/>
              </w:rPr>
              <w:t xml:space="preserve"> Understand that a function is a rule that assigns to each input exactly one output. The graph of a function is the set of ordered pairs consisting of an input and the corresponding output.</w:t>
            </w:r>
          </w:p>
          <w:p w:rsidR="006D3154" w:rsidRPr="001810E6" w:rsidRDefault="006D3154" w:rsidP="00D8446F">
            <w:pPr>
              <w:widowControl w:val="0"/>
              <w:spacing w:line="240" w:lineRule="auto"/>
              <w:rPr>
                <w:rFonts w:asciiTheme="minorHAnsi" w:hAnsiTheme="minorHAnsi"/>
              </w:rPr>
            </w:pPr>
          </w:p>
          <w:p w:rsidR="006D3154" w:rsidRPr="001810E6" w:rsidRDefault="006D3154" w:rsidP="00D8446F">
            <w:pPr>
              <w:widowControl w:val="0"/>
              <w:spacing w:line="240" w:lineRule="auto"/>
              <w:rPr>
                <w:rFonts w:asciiTheme="minorHAnsi" w:hAnsiTheme="minorHAnsi"/>
              </w:rPr>
            </w:pPr>
            <w:r w:rsidRPr="001810E6">
              <w:rPr>
                <w:rFonts w:asciiTheme="minorHAnsi" w:hAnsiTheme="minorHAnsi"/>
                <w:b/>
                <w:sz w:val="20"/>
                <w:szCs w:val="20"/>
              </w:rPr>
              <w:t>(8.F.3)</w:t>
            </w:r>
            <w:r w:rsidRPr="001810E6">
              <w:rPr>
                <w:rFonts w:asciiTheme="minorHAnsi" w:hAnsiTheme="minorHAnsi"/>
                <w:sz w:val="20"/>
                <w:szCs w:val="20"/>
              </w:rPr>
              <w:t xml:space="preserve"> 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 </w:t>
            </w:r>
          </w:p>
        </w:tc>
        <w:tc>
          <w:tcPr>
            <w:tcW w:w="3420" w:type="dxa"/>
            <w:tcMar>
              <w:top w:w="100" w:type="dxa"/>
              <w:left w:w="100" w:type="dxa"/>
              <w:bottom w:w="100" w:type="dxa"/>
              <w:right w:w="100" w:type="dxa"/>
            </w:tcMar>
          </w:tcPr>
          <w:p w:rsidR="006D3154" w:rsidRPr="001810E6" w:rsidRDefault="006D3154" w:rsidP="00D8446F">
            <w:pPr>
              <w:spacing w:line="240" w:lineRule="auto"/>
              <w:rPr>
                <w:rFonts w:asciiTheme="minorHAnsi" w:hAnsiTheme="minorHAnsi"/>
              </w:rPr>
            </w:pPr>
            <w:r>
              <w:rPr>
                <w:rFonts w:asciiTheme="minorHAnsi" w:hAnsiTheme="minorHAnsi"/>
                <w:sz w:val="20"/>
                <w:szCs w:val="20"/>
              </w:rPr>
              <w:t xml:space="preserve">(F.IF.4)  </w:t>
            </w:r>
            <w:r w:rsidRPr="001810E6">
              <w:rPr>
                <w:rFonts w:asciiTheme="minorHAnsi" w:hAnsiTheme="minorHAnsi"/>
                <w:sz w:val="20"/>
                <w:szCs w:val="20"/>
              </w:rPr>
              <w:t xml:space="preserve">Interpret functions that arise in applications in terms of the context. </w:t>
            </w:r>
          </w:p>
          <w:p w:rsidR="006D3154" w:rsidRPr="001810E6" w:rsidRDefault="006D3154" w:rsidP="00D8446F">
            <w:pPr>
              <w:spacing w:line="240" w:lineRule="auto"/>
              <w:rPr>
                <w:rFonts w:asciiTheme="minorHAnsi" w:hAnsiTheme="minorHAnsi"/>
              </w:rPr>
            </w:pPr>
            <w:r w:rsidRPr="001810E6">
              <w:rPr>
                <w:rFonts w:asciiTheme="minorHAnsi" w:hAnsiTheme="minorHAnsi"/>
                <w:sz w:val="20"/>
                <w:szCs w:val="20"/>
              </w:rPr>
              <w:t>For a function that models a relationship between two quantities, interpret key features of graphs and tables in terms of the quantities, and sketch graphs showing key features given a verbal description of the relationship. For example, for a quadratic function modeling a projectile in motion, interpret the intercepts and the vertex of the function in the context of the problem.</w:t>
            </w:r>
            <w:proofErr w:type="gramStart"/>
            <w:r w:rsidRPr="001810E6">
              <w:rPr>
                <w:rFonts w:asciiTheme="minorHAnsi" w:hAnsiTheme="minorHAnsi"/>
                <w:sz w:val="20"/>
                <w:szCs w:val="20"/>
              </w:rPr>
              <w:t>*  [</w:t>
            </w:r>
            <w:proofErr w:type="gramEnd"/>
            <w:r w:rsidRPr="001810E6">
              <w:rPr>
                <w:rFonts w:asciiTheme="minorHAnsi" w:hAnsiTheme="minorHAnsi"/>
                <w:sz w:val="20"/>
                <w:szCs w:val="20"/>
              </w:rPr>
              <w:t xml:space="preserve">Key features include: intercepts; intervals where the function is increasing, decreasing, positive, or negative; relative maximums and minimums; symmetries; end behavior; and periodicity.] </w:t>
            </w:r>
          </w:p>
        </w:tc>
        <w:tc>
          <w:tcPr>
            <w:tcW w:w="3510" w:type="dxa"/>
            <w:tcMar>
              <w:top w:w="100" w:type="dxa"/>
              <w:left w:w="100" w:type="dxa"/>
              <w:bottom w:w="100" w:type="dxa"/>
              <w:right w:w="100" w:type="dxa"/>
            </w:tcMar>
          </w:tcPr>
          <w:p w:rsidR="006D3154" w:rsidRPr="001810E6" w:rsidRDefault="006D3154" w:rsidP="00D8446F">
            <w:pPr>
              <w:widowControl w:val="0"/>
              <w:spacing w:line="240" w:lineRule="auto"/>
              <w:rPr>
                <w:rFonts w:asciiTheme="minorHAnsi" w:hAnsiTheme="minorHAnsi"/>
                <w:sz w:val="20"/>
                <w:szCs w:val="20"/>
              </w:rPr>
            </w:pPr>
            <w:r>
              <w:rPr>
                <w:rFonts w:asciiTheme="minorHAnsi" w:hAnsiTheme="minorHAnsi"/>
                <w:sz w:val="20"/>
                <w:szCs w:val="20"/>
              </w:rPr>
              <w:t xml:space="preserve">Exceeding standards of </w:t>
            </w:r>
            <w:r w:rsidRPr="001810E6">
              <w:rPr>
                <w:rFonts w:asciiTheme="minorHAnsi" w:hAnsiTheme="minorHAnsi"/>
                <w:sz w:val="20"/>
                <w:szCs w:val="20"/>
              </w:rPr>
              <w:t>proficiency is shown by being able to teach the concept to another person and use and apply the skill across a variety of contextualized math scenarios.</w:t>
            </w:r>
          </w:p>
          <w:p w:rsidR="006D3154" w:rsidRPr="001810E6" w:rsidRDefault="006D3154" w:rsidP="00D8446F">
            <w:pPr>
              <w:widowControl w:val="0"/>
              <w:spacing w:line="240" w:lineRule="auto"/>
              <w:rPr>
                <w:rFonts w:asciiTheme="minorHAnsi" w:hAnsiTheme="minorHAnsi"/>
                <w:sz w:val="20"/>
                <w:szCs w:val="20"/>
              </w:rPr>
            </w:pPr>
          </w:p>
          <w:p w:rsidR="006D3154" w:rsidRPr="001810E6" w:rsidRDefault="006D3154" w:rsidP="00D8446F">
            <w:pPr>
              <w:widowControl w:val="0"/>
              <w:spacing w:line="240" w:lineRule="auto"/>
              <w:rPr>
                <w:rFonts w:asciiTheme="minorHAnsi" w:hAnsiTheme="minorHAnsi"/>
                <w:sz w:val="20"/>
                <w:szCs w:val="20"/>
              </w:rPr>
            </w:pPr>
            <w:r w:rsidRPr="001810E6">
              <w:rPr>
                <w:rFonts w:asciiTheme="minorHAnsi" w:hAnsiTheme="minorHAnsi"/>
                <w:b/>
                <w:sz w:val="20"/>
                <w:szCs w:val="20"/>
              </w:rPr>
              <w:t xml:space="preserve">(F.IF.5) </w:t>
            </w:r>
            <w:r w:rsidRPr="001810E6">
              <w:rPr>
                <w:rFonts w:asciiTheme="minorHAnsi" w:hAnsiTheme="minorHAnsi"/>
                <w:sz w:val="20"/>
                <w:szCs w:val="20"/>
              </w:rPr>
              <w:t xml:space="preserve">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 </w:t>
            </w:r>
          </w:p>
          <w:p w:rsidR="006D3154" w:rsidRPr="001810E6" w:rsidRDefault="006D3154" w:rsidP="00D8446F">
            <w:pPr>
              <w:widowControl w:val="0"/>
              <w:spacing w:line="240" w:lineRule="auto"/>
              <w:rPr>
                <w:rFonts w:asciiTheme="minorHAnsi" w:hAnsiTheme="minorHAnsi"/>
                <w:sz w:val="20"/>
                <w:szCs w:val="20"/>
              </w:rPr>
            </w:pPr>
          </w:p>
          <w:p w:rsidR="006D3154" w:rsidRPr="001810E6" w:rsidRDefault="006D3154" w:rsidP="00D8446F">
            <w:pPr>
              <w:spacing w:line="240" w:lineRule="auto"/>
              <w:rPr>
                <w:rFonts w:asciiTheme="minorHAnsi" w:hAnsiTheme="minorHAnsi"/>
              </w:rPr>
            </w:pPr>
            <w:r w:rsidRPr="001810E6">
              <w:rPr>
                <w:rFonts w:asciiTheme="minorHAnsi" w:hAnsiTheme="minorHAnsi"/>
                <w:b/>
                <w:sz w:val="20"/>
                <w:szCs w:val="20"/>
              </w:rPr>
              <w:t xml:space="preserve">(F.IF.6) </w:t>
            </w:r>
            <w:r w:rsidRPr="001810E6">
              <w:rPr>
                <w:rFonts w:asciiTheme="minorHAnsi" w:hAnsiTheme="minorHAnsi"/>
                <w:sz w:val="20"/>
                <w:szCs w:val="20"/>
              </w:rPr>
              <w:t>Calculate and interpret the average rate of change of a function (presented symbolically or as a table) over a specified interval. Estimate the rate of change from a graph.*</w:t>
            </w:r>
            <w:r w:rsidRPr="001810E6">
              <w:rPr>
                <w:rFonts w:asciiTheme="minorHAnsi" w:hAnsiTheme="minorHAnsi"/>
                <w:sz w:val="18"/>
                <w:szCs w:val="18"/>
              </w:rPr>
              <w:t xml:space="preserve"> </w:t>
            </w:r>
          </w:p>
        </w:tc>
      </w:tr>
    </w:tbl>
    <w:p w:rsidR="006728B8" w:rsidRDefault="006728B8" w:rsidP="001810E6">
      <w:pPr>
        <w:spacing w:line="240" w:lineRule="auto"/>
        <w:ind w:right="-720"/>
        <w:contextualSpacing/>
        <w:rPr>
          <w:rFonts w:asciiTheme="minorHAnsi" w:hAnsiTheme="minorHAnsi"/>
        </w:rPr>
      </w:pPr>
    </w:p>
    <w:p w:rsidR="000C31E9" w:rsidRDefault="00A52B38" w:rsidP="001810E6">
      <w:pPr>
        <w:spacing w:line="240" w:lineRule="auto"/>
        <w:ind w:right="-720"/>
        <w:contextualSpacing/>
        <w:rPr>
          <w:rFonts w:asciiTheme="minorHAnsi" w:hAnsiTheme="minorHAnsi"/>
          <w:i/>
        </w:rPr>
      </w:pPr>
      <w:r w:rsidRPr="001810E6">
        <w:rPr>
          <w:rFonts w:asciiTheme="minorHAnsi" w:hAnsiTheme="minorHAnsi"/>
        </w:rPr>
        <w:t>As a group project</w:t>
      </w:r>
      <w:r w:rsidR="00A14EF4">
        <w:rPr>
          <w:rFonts w:asciiTheme="minorHAnsi" w:hAnsiTheme="minorHAnsi"/>
        </w:rPr>
        <w:t>,</w:t>
      </w:r>
      <w:r w:rsidRPr="001810E6">
        <w:rPr>
          <w:rFonts w:asciiTheme="minorHAnsi" w:hAnsiTheme="minorHAnsi"/>
        </w:rPr>
        <w:t xml:space="preserve"> the teacher will facilitate the creation of a function equation for the following scenario and then graph those equations to provide comparisons for the development of an exemplar rubric. </w:t>
      </w:r>
      <w:r w:rsidR="00243315">
        <w:rPr>
          <w:rFonts w:asciiTheme="minorHAnsi" w:hAnsiTheme="minorHAnsi"/>
          <w:i/>
        </w:rPr>
        <w:t>Bob and Davis are</w:t>
      </w:r>
      <w:r w:rsidRPr="001810E6">
        <w:rPr>
          <w:rFonts w:asciiTheme="minorHAnsi" w:hAnsiTheme="minorHAnsi"/>
          <w:i/>
        </w:rPr>
        <w:t xml:space="preserve"> c</w:t>
      </w:r>
      <w:r w:rsidR="00243315">
        <w:rPr>
          <w:rFonts w:asciiTheme="minorHAnsi" w:hAnsiTheme="minorHAnsi"/>
          <w:i/>
        </w:rPr>
        <w:t>ompeting against their mothers in</w:t>
      </w:r>
      <w:r w:rsidRPr="001810E6">
        <w:rPr>
          <w:rFonts w:asciiTheme="minorHAnsi" w:hAnsiTheme="minorHAnsi"/>
          <w:i/>
        </w:rPr>
        <w:t xml:space="preserve"> a three-legged race at the County Fair. The mothers decide to give the boys a head start of 6 feet. The pairs stand side by side and tie their touching legs together with tube socks. When the race star</w:t>
      </w:r>
      <w:r w:rsidR="00243315">
        <w:rPr>
          <w:rFonts w:asciiTheme="minorHAnsi" w:hAnsiTheme="minorHAnsi"/>
          <w:i/>
        </w:rPr>
        <w:t>t</w:t>
      </w:r>
      <w:r w:rsidRPr="001810E6">
        <w:rPr>
          <w:rFonts w:asciiTheme="minorHAnsi" w:hAnsiTheme="minorHAnsi"/>
          <w:i/>
        </w:rPr>
        <w:t xml:space="preserve">s the boys move along at a rate of 2 feet per second </w:t>
      </w:r>
      <w:r w:rsidRPr="001810E6">
        <w:rPr>
          <w:rFonts w:asciiTheme="minorHAnsi" w:hAnsiTheme="minorHAnsi"/>
          <w:i/>
        </w:rPr>
        <w:lastRenderedPageBreak/>
        <w:t xml:space="preserve">and the mothers move at 3 feet per second. </w:t>
      </w:r>
      <w:r w:rsidR="00243315">
        <w:rPr>
          <w:rFonts w:asciiTheme="minorHAnsi" w:hAnsiTheme="minorHAnsi"/>
          <w:i/>
        </w:rPr>
        <w:t>How long will it take for</w:t>
      </w:r>
      <w:r w:rsidRPr="001810E6">
        <w:rPr>
          <w:rFonts w:asciiTheme="minorHAnsi" w:hAnsiTheme="minorHAnsi"/>
          <w:i/>
        </w:rPr>
        <w:t xml:space="preserve"> the mothers </w:t>
      </w:r>
      <w:r w:rsidR="00243315">
        <w:rPr>
          <w:rFonts w:asciiTheme="minorHAnsi" w:hAnsiTheme="minorHAnsi"/>
          <w:i/>
        </w:rPr>
        <w:t>to</w:t>
      </w:r>
      <w:r w:rsidRPr="001810E6">
        <w:rPr>
          <w:rFonts w:asciiTheme="minorHAnsi" w:hAnsiTheme="minorHAnsi"/>
          <w:i/>
        </w:rPr>
        <w:t xml:space="preserve"> overtake the boys? How far will they have traveled? Compare what happens to the graphs </w:t>
      </w:r>
      <w:r w:rsidR="00243315">
        <w:rPr>
          <w:rFonts w:asciiTheme="minorHAnsi" w:hAnsiTheme="minorHAnsi"/>
          <w:i/>
        </w:rPr>
        <w:t>I</w:t>
      </w:r>
      <w:r w:rsidRPr="001810E6">
        <w:rPr>
          <w:rFonts w:asciiTheme="minorHAnsi" w:hAnsiTheme="minorHAnsi"/>
          <w:i/>
        </w:rPr>
        <w:t>f</w:t>
      </w:r>
      <w:r w:rsidR="00243315">
        <w:rPr>
          <w:rFonts w:asciiTheme="minorHAnsi" w:hAnsiTheme="minorHAnsi"/>
          <w:i/>
        </w:rPr>
        <w:t>,</w:t>
      </w:r>
      <w:r w:rsidRPr="001810E6">
        <w:rPr>
          <w:rFonts w:asciiTheme="minorHAnsi" w:hAnsiTheme="minorHAnsi"/>
          <w:i/>
        </w:rPr>
        <w:t xml:space="preserve"> when the mothers catch up to the boys, the boys speed up to 4 feet per second.</w:t>
      </w:r>
    </w:p>
    <w:p w:rsidR="00CA396D" w:rsidRPr="001810E6" w:rsidRDefault="00CA396D" w:rsidP="001810E6">
      <w:pPr>
        <w:spacing w:line="240" w:lineRule="auto"/>
        <w:ind w:right="-720"/>
        <w:contextualSpacing/>
        <w:rPr>
          <w:rFonts w:asciiTheme="minorHAnsi" w:hAnsiTheme="minorHAnsi"/>
        </w:rPr>
      </w:pPr>
    </w:p>
    <w:p w:rsidR="001810E6" w:rsidRDefault="00243315" w:rsidP="001810E6">
      <w:pPr>
        <w:spacing w:line="240" w:lineRule="auto"/>
        <w:ind w:right="-720"/>
        <w:contextualSpacing/>
        <w:rPr>
          <w:rFonts w:asciiTheme="minorHAnsi" w:hAnsiTheme="minorHAnsi"/>
        </w:rPr>
      </w:pPr>
      <w:r>
        <w:rPr>
          <w:rFonts w:asciiTheme="minorHAnsi" w:hAnsiTheme="minorHAnsi"/>
        </w:rPr>
        <w:t>After working</w:t>
      </w:r>
      <w:r w:rsidR="00A52B38" w:rsidRPr="001810E6">
        <w:rPr>
          <w:rFonts w:asciiTheme="minorHAnsi" w:hAnsiTheme="minorHAnsi"/>
        </w:rPr>
        <w:t xml:space="preserve"> through </w:t>
      </w:r>
      <w:r>
        <w:rPr>
          <w:rFonts w:asciiTheme="minorHAnsi" w:hAnsiTheme="minorHAnsi"/>
        </w:rPr>
        <w:t>this</w:t>
      </w:r>
      <w:r w:rsidR="00A52B38" w:rsidRPr="001810E6">
        <w:rPr>
          <w:rFonts w:asciiTheme="minorHAnsi" w:hAnsiTheme="minorHAnsi"/>
        </w:rPr>
        <w:t xml:space="preserve"> example, assess ability to extend this to other real-world examples. Ask, “In what other situations could you graph results to see how one variable is dependent on another and that changes in a set pattern?” Look for answers related to money (wages, interest), distance and time, the regularity of weather patterns, how pool balls travel toward a pocket when hit, etc.) Evaluate their answers and provide feedback and </w:t>
      </w:r>
      <w:r>
        <w:rPr>
          <w:rFonts w:asciiTheme="minorHAnsi" w:hAnsiTheme="minorHAnsi"/>
        </w:rPr>
        <w:t>additional discussion questions and practice.</w:t>
      </w:r>
    </w:p>
    <w:p w:rsidR="00CA396D" w:rsidRPr="001810E6" w:rsidRDefault="00CA396D" w:rsidP="001810E6">
      <w:pPr>
        <w:spacing w:line="240" w:lineRule="auto"/>
        <w:ind w:right="-720"/>
        <w:contextualSpacing/>
        <w:rPr>
          <w:rFonts w:asciiTheme="minorHAnsi" w:hAnsiTheme="minorHAnsi"/>
        </w:rPr>
      </w:pPr>
    </w:p>
    <w:p w:rsidR="00CA396D" w:rsidRPr="001810E6" w:rsidRDefault="000C31E9" w:rsidP="00A14EF4">
      <w:pPr>
        <w:spacing w:line="240" w:lineRule="auto"/>
        <w:ind w:right="-720"/>
        <w:rPr>
          <w:rFonts w:asciiTheme="minorHAnsi" w:hAnsiTheme="minorHAnsi"/>
        </w:rPr>
      </w:pPr>
      <w:r>
        <w:rPr>
          <w:rFonts w:asciiTheme="minorHAnsi" w:hAnsiTheme="minorHAnsi"/>
        </w:rPr>
        <w:t xml:space="preserve">Creating a rubric </w:t>
      </w:r>
      <w:r w:rsidR="001810E6" w:rsidRPr="001810E6">
        <w:rPr>
          <w:rFonts w:asciiTheme="minorHAnsi" w:hAnsiTheme="minorHAnsi"/>
        </w:rPr>
        <w:t xml:space="preserve">requires students to articulate </w:t>
      </w:r>
      <w:r w:rsidR="00A52B38" w:rsidRPr="001810E6">
        <w:rPr>
          <w:rFonts w:asciiTheme="minorHAnsi" w:hAnsiTheme="minorHAnsi"/>
        </w:rPr>
        <w:t>what pro</w:t>
      </w:r>
      <w:r w:rsidR="001810E6" w:rsidRPr="001810E6">
        <w:rPr>
          <w:rFonts w:asciiTheme="minorHAnsi" w:hAnsiTheme="minorHAnsi"/>
        </w:rPr>
        <w:t xml:space="preserve">ficiency in the standard means. Students can </w:t>
      </w:r>
      <w:r w:rsidR="001810E6">
        <w:rPr>
          <w:rFonts w:asciiTheme="minorHAnsi" w:hAnsiTheme="minorHAnsi"/>
        </w:rPr>
        <w:t xml:space="preserve">then </w:t>
      </w:r>
      <w:r w:rsidR="001810E6" w:rsidRPr="001810E6">
        <w:rPr>
          <w:rFonts w:asciiTheme="minorHAnsi" w:hAnsiTheme="minorHAnsi"/>
        </w:rPr>
        <w:t>use it as a</w:t>
      </w:r>
      <w:r w:rsidR="001810E6">
        <w:rPr>
          <w:rFonts w:asciiTheme="minorHAnsi" w:hAnsiTheme="minorHAnsi"/>
        </w:rPr>
        <w:t xml:space="preserve"> study guide</w:t>
      </w:r>
      <w:r w:rsidR="00A52B38" w:rsidRPr="001810E6">
        <w:rPr>
          <w:rFonts w:asciiTheme="minorHAnsi" w:hAnsiTheme="minorHAnsi"/>
        </w:rPr>
        <w:t xml:space="preserve"> in working through multiple types of functions.</w:t>
      </w:r>
    </w:p>
    <w:p w:rsidR="00CA396D" w:rsidRPr="001810E6" w:rsidRDefault="001810E6" w:rsidP="00D8446F">
      <w:pPr>
        <w:numPr>
          <w:ilvl w:val="0"/>
          <w:numId w:val="2"/>
        </w:numPr>
        <w:spacing w:line="240" w:lineRule="auto"/>
        <w:ind w:right="-630" w:hanging="360"/>
        <w:contextualSpacing/>
        <w:rPr>
          <w:rFonts w:asciiTheme="minorHAnsi" w:hAnsiTheme="minorHAnsi"/>
        </w:rPr>
      </w:pPr>
      <w:r>
        <w:rPr>
          <w:rFonts w:asciiTheme="minorHAnsi" w:hAnsiTheme="minorHAnsi"/>
        </w:rPr>
        <w:t xml:space="preserve">Describe purpose and organization of a rubric. Discuss </w:t>
      </w:r>
      <w:r w:rsidR="00A52B38" w:rsidRPr="001810E6">
        <w:rPr>
          <w:rFonts w:asciiTheme="minorHAnsi" w:hAnsiTheme="minorHAnsi"/>
        </w:rPr>
        <w:t xml:space="preserve">how to determine what is important, what criteria will be used for assessment and </w:t>
      </w:r>
      <w:r>
        <w:rPr>
          <w:rFonts w:asciiTheme="minorHAnsi" w:hAnsiTheme="minorHAnsi"/>
        </w:rPr>
        <w:t>on what</w:t>
      </w:r>
      <w:r w:rsidR="00A52B38" w:rsidRPr="001810E6">
        <w:rPr>
          <w:rFonts w:asciiTheme="minorHAnsi" w:hAnsiTheme="minorHAnsi"/>
        </w:rPr>
        <w:t xml:space="preserve"> scale. </w:t>
      </w:r>
    </w:p>
    <w:p w:rsidR="00CA396D" w:rsidRPr="001810E6" w:rsidRDefault="001810E6" w:rsidP="00D8446F">
      <w:pPr>
        <w:numPr>
          <w:ilvl w:val="0"/>
          <w:numId w:val="2"/>
        </w:numPr>
        <w:spacing w:line="240" w:lineRule="auto"/>
        <w:ind w:right="-630" w:hanging="360"/>
        <w:contextualSpacing/>
        <w:rPr>
          <w:rFonts w:asciiTheme="minorHAnsi" w:hAnsiTheme="minorHAnsi"/>
        </w:rPr>
      </w:pPr>
      <w:r>
        <w:rPr>
          <w:rFonts w:asciiTheme="minorHAnsi" w:hAnsiTheme="minorHAnsi"/>
        </w:rPr>
        <w:t>Us</w:t>
      </w:r>
      <w:r w:rsidR="00A52B38" w:rsidRPr="001810E6">
        <w:rPr>
          <w:rFonts w:asciiTheme="minorHAnsi" w:hAnsiTheme="minorHAnsi"/>
        </w:rPr>
        <w:t xml:space="preserve">e the charts created in the Carousel Brainstorming session to collaboratively determine and circle 5 of the most important ideas on each chart. </w:t>
      </w:r>
    </w:p>
    <w:p w:rsidR="00CA396D" w:rsidRPr="001810E6" w:rsidRDefault="00A52B38" w:rsidP="00D8446F">
      <w:pPr>
        <w:numPr>
          <w:ilvl w:val="0"/>
          <w:numId w:val="2"/>
        </w:numPr>
        <w:spacing w:line="240" w:lineRule="auto"/>
        <w:ind w:right="-630" w:hanging="360"/>
        <w:contextualSpacing/>
        <w:rPr>
          <w:rFonts w:asciiTheme="minorHAnsi" w:hAnsiTheme="minorHAnsi"/>
        </w:rPr>
      </w:pPr>
      <w:r w:rsidRPr="001810E6">
        <w:rPr>
          <w:rFonts w:asciiTheme="minorHAnsi" w:hAnsiTheme="minorHAnsi"/>
        </w:rPr>
        <w:t xml:space="preserve">Next, </w:t>
      </w:r>
      <w:r w:rsidR="001810E6">
        <w:rPr>
          <w:rFonts w:asciiTheme="minorHAnsi" w:hAnsiTheme="minorHAnsi"/>
        </w:rPr>
        <w:t>discuss and</w:t>
      </w:r>
      <w:r w:rsidRPr="001810E6">
        <w:rPr>
          <w:rFonts w:asciiTheme="minorHAnsi" w:hAnsiTheme="minorHAnsi"/>
        </w:rPr>
        <w:t xml:space="preserve"> rank the top 3 ideas </w:t>
      </w:r>
      <w:r w:rsidR="006D3154">
        <w:rPr>
          <w:rFonts w:asciiTheme="minorHAnsi" w:hAnsiTheme="minorHAnsi"/>
        </w:rPr>
        <w:t>to create</w:t>
      </w:r>
      <w:r w:rsidRPr="001810E6">
        <w:rPr>
          <w:rFonts w:asciiTheme="minorHAnsi" w:hAnsiTheme="minorHAnsi"/>
        </w:rPr>
        <w:t xml:space="preserve"> the rubric.  </w:t>
      </w:r>
    </w:p>
    <w:p w:rsidR="00CA396D" w:rsidRPr="001810E6" w:rsidRDefault="000C31E9" w:rsidP="00D8446F">
      <w:pPr>
        <w:numPr>
          <w:ilvl w:val="0"/>
          <w:numId w:val="2"/>
        </w:numPr>
        <w:spacing w:line="240" w:lineRule="auto"/>
        <w:ind w:right="-630" w:hanging="360"/>
        <w:contextualSpacing/>
        <w:rPr>
          <w:rFonts w:asciiTheme="minorHAnsi" w:hAnsiTheme="minorHAnsi"/>
        </w:rPr>
      </w:pPr>
      <w:r>
        <w:rPr>
          <w:rFonts w:asciiTheme="minorHAnsi" w:hAnsiTheme="minorHAnsi"/>
        </w:rPr>
        <w:t>E</w:t>
      </w:r>
      <w:r w:rsidR="006D3154">
        <w:rPr>
          <w:rFonts w:asciiTheme="minorHAnsi" w:hAnsiTheme="minorHAnsi"/>
        </w:rPr>
        <w:t>valuate the rubric</w:t>
      </w:r>
      <w:r w:rsidR="00A52B38" w:rsidRPr="001810E6">
        <w:rPr>
          <w:rFonts w:asciiTheme="minorHAnsi" w:hAnsiTheme="minorHAnsi"/>
        </w:rPr>
        <w:t xml:space="preserve"> and make suggestions for additions to ensure th</w:t>
      </w:r>
      <w:r w:rsidR="006D3154">
        <w:rPr>
          <w:rFonts w:asciiTheme="minorHAnsi" w:hAnsiTheme="minorHAnsi"/>
        </w:rPr>
        <w:t>at it fully captures</w:t>
      </w:r>
      <w:r w:rsidR="00A52B38" w:rsidRPr="001810E6">
        <w:rPr>
          <w:rFonts w:asciiTheme="minorHAnsi" w:hAnsiTheme="minorHAnsi"/>
        </w:rPr>
        <w:t xml:space="preserve"> the standard (F.IF.4), </w:t>
      </w:r>
      <w:r w:rsidR="006D3154">
        <w:rPr>
          <w:rFonts w:asciiTheme="minorHAnsi" w:hAnsiTheme="minorHAnsi"/>
        </w:rPr>
        <w:t>so that i</w:t>
      </w:r>
      <w:r w:rsidR="00A52B38" w:rsidRPr="001810E6">
        <w:rPr>
          <w:rFonts w:asciiTheme="minorHAnsi" w:hAnsiTheme="minorHAnsi"/>
        </w:rPr>
        <w:t>t will be useful for their continued progress towards proficiency.</w:t>
      </w:r>
    </w:p>
    <w:p w:rsidR="00CA396D" w:rsidRPr="00A14EF4" w:rsidRDefault="00A52B38" w:rsidP="00A14EF4">
      <w:pPr>
        <w:numPr>
          <w:ilvl w:val="0"/>
          <w:numId w:val="2"/>
        </w:numPr>
        <w:spacing w:line="240" w:lineRule="auto"/>
        <w:ind w:right="-630" w:hanging="360"/>
        <w:contextualSpacing/>
        <w:rPr>
          <w:rFonts w:asciiTheme="minorHAnsi" w:hAnsiTheme="minorHAnsi"/>
        </w:rPr>
      </w:pPr>
      <w:r w:rsidRPr="000C31E9">
        <w:rPr>
          <w:rFonts w:asciiTheme="minorHAnsi" w:hAnsiTheme="minorHAnsi"/>
        </w:rPr>
        <w:t xml:space="preserve">Provide students with an opportunity to assess the usefulness of the </w:t>
      </w:r>
      <w:r w:rsidR="006D3154">
        <w:rPr>
          <w:rFonts w:asciiTheme="minorHAnsi" w:hAnsiTheme="minorHAnsi"/>
        </w:rPr>
        <w:t>r</w:t>
      </w:r>
      <w:r w:rsidRPr="000C31E9">
        <w:rPr>
          <w:rFonts w:asciiTheme="minorHAnsi" w:hAnsiTheme="minorHAnsi"/>
        </w:rPr>
        <w:t xml:space="preserve">ubric </w:t>
      </w:r>
      <w:r w:rsidR="000C31E9" w:rsidRPr="000C31E9">
        <w:rPr>
          <w:rFonts w:asciiTheme="minorHAnsi" w:hAnsiTheme="minorHAnsi"/>
        </w:rPr>
        <w:t>by using it to evaluate other graphs, such as graphs about</w:t>
      </w:r>
      <w:r w:rsidRPr="000C31E9">
        <w:rPr>
          <w:rFonts w:asciiTheme="minorHAnsi" w:hAnsiTheme="minorHAnsi"/>
          <w:color w:val="333333"/>
        </w:rPr>
        <w:t xml:space="preserve"> simple and compound interest and trajectories of objects. </w:t>
      </w:r>
      <w:r w:rsidR="000C31E9" w:rsidRPr="000C31E9">
        <w:rPr>
          <w:rFonts w:asciiTheme="minorHAnsi" w:hAnsiTheme="minorHAnsi"/>
          <w:color w:val="333333"/>
        </w:rPr>
        <w:t>Pr</w:t>
      </w:r>
      <w:r w:rsidR="00A14EF4">
        <w:rPr>
          <w:rFonts w:asciiTheme="minorHAnsi" w:hAnsiTheme="minorHAnsi"/>
          <w:color w:val="333333"/>
        </w:rPr>
        <w:t xml:space="preserve">ovide feedback </w:t>
      </w:r>
      <w:r w:rsidRPr="000C31E9">
        <w:rPr>
          <w:rFonts w:asciiTheme="minorHAnsi" w:hAnsiTheme="minorHAnsi"/>
          <w:color w:val="333333"/>
        </w:rPr>
        <w:t>about what to look for in their graphs based on the CCR sta</w:t>
      </w:r>
      <w:r w:rsidR="00A14EF4">
        <w:rPr>
          <w:rFonts w:asciiTheme="minorHAnsi" w:hAnsiTheme="minorHAnsi"/>
          <w:color w:val="333333"/>
        </w:rPr>
        <w:t>ndard</w:t>
      </w:r>
      <w:r w:rsidRPr="000C31E9">
        <w:rPr>
          <w:rFonts w:asciiTheme="minorHAnsi" w:hAnsiTheme="minorHAnsi"/>
          <w:color w:val="333333"/>
        </w:rPr>
        <w:t xml:space="preserve">. </w:t>
      </w:r>
    </w:p>
    <w:p w:rsidR="000C31E9" w:rsidRDefault="000C31E9" w:rsidP="00243315">
      <w:pPr>
        <w:spacing w:line="240" w:lineRule="auto"/>
        <w:rPr>
          <w:rFonts w:asciiTheme="minorHAnsi" w:eastAsia="Georgia" w:hAnsiTheme="minorHAnsi" w:cs="Georgia"/>
          <w:b/>
          <w:color w:val="333333"/>
          <w:sz w:val="24"/>
          <w:szCs w:val="24"/>
          <w:shd w:val="clear" w:color="auto" w:fill="FCE5CD"/>
        </w:rPr>
      </w:pPr>
    </w:p>
    <w:p w:rsidR="000C31E9" w:rsidRDefault="000C31E9" w:rsidP="00D8446F">
      <w:pPr>
        <w:spacing w:line="240" w:lineRule="auto"/>
        <w:jc w:val="center"/>
        <w:rPr>
          <w:rFonts w:asciiTheme="minorHAnsi" w:hAnsiTheme="minorHAnsi"/>
          <w:b/>
          <w:sz w:val="24"/>
        </w:rPr>
      </w:pPr>
      <w:proofErr w:type="spellStart"/>
      <w:r w:rsidRPr="000C31E9">
        <w:rPr>
          <w:rFonts w:asciiTheme="minorHAnsi" w:hAnsiTheme="minorHAnsi"/>
          <w:b/>
          <w:sz w:val="24"/>
        </w:rPr>
        <w:t>Rubic</w:t>
      </w:r>
      <w:proofErr w:type="spellEnd"/>
      <w:r w:rsidRPr="000C31E9">
        <w:rPr>
          <w:rFonts w:asciiTheme="minorHAnsi" w:hAnsiTheme="minorHAnsi"/>
          <w:b/>
          <w:sz w:val="24"/>
        </w:rPr>
        <w:t>/Study Guide for Interpreting Function (created with students)</w:t>
      </w:r>
    </w:p>
    <w:p w:rsidR="00CA396D" w:rsidRPr="000C31E9" w:rsidRDefault="00CA396D" w:rsidP="00D8446F">
      <w:pPr>
        <w:spacing w:line="240" w:lineRule="auto"/>
        <w:jc w:val="center"/>
        <w:rPr>
          <w:rFonts w:asciiTheme="minorHAnsi" w:hAnsiTheme="minorHAnsi"/>
          <w:b/>
          <w:sz w:val="24"/>
        </w:rPr>
      </w:pPr>
    </w:p>
    <w:tbl>
      <w:tblPr>
        <w:tblStyle w:val="a2"/>
        <w:tblW w:w="9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2160"/>
        <w:gridCol w:w="3780"/>
        <w:gridCol w:w="2312"/>
      </w:tblGrid>
      <w:tr w:rsidR="00CA396D" w:rsidRPr="001810E6">
        <w:tc>
          <w:tcPr>
            <w:tcW w:w="15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b/>
                <w:color w:val="333333"/>
                <w:sz w:val="20"/>
                <w:szCs w:val="20"/>
              </w:rPr>
              <w:t xml:space="preserve">      TOPIC</w:t>
            </w:r>
          </w:p>
        </w:tc>
        <w:tc>
          <w:tcPr>
            <w:tcW w:w="2160"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rsidR="00CA396D" w:rsidRPr="001810E6" w:rsidRDefault="00243315" w:rsidP="00243315">
            <w:pPr>
              <w:spacing w:line="240" w:lineRule="auto"/>
              <w:rPr>
                <w:rFonts w:asciiTheme="minorHAnsi" w:hAnsiTheme="minorHAnsi"/>
              </w:rPr>
            </w:pPr>
            <w:r>
              <w:rPr>
                <w:rFonts w:asciiTheme="minorHAnsi" w:eastAsia="Georgia" w:hAnsiTheme="minorHAnsi" w:cs="Georgia"/>
                <w:b/>
                <w:color w:val="333333"/>
                <w:sz w:val="20"/>
                <w:szCs w:val="20"/>
              </w:rPr>
              <w:t>MINIMALLY MEETS ST.</w:t>
            </w:r>
            <w:r w:rsidR="00A52B38" w:rsidRPr="001810E6">
              <w:rPr>
                <w:rFonts w:asciiTheme="minorHAnsi" w:eastAsia="Georgia" w:hAnsiTheme="minorHAnsi" w:cs="Georgia"/>
                <w:b/>
                <w:color w:val="333333"/>
                <w:sz w:val="20"/>
                <w:szCs w:val="20"/>
              </w:rPr>
              <w:t xml:space="preserve">                                                   </w:t>
            </w:r>
          </w:p>
        </w:tc>
        <w:tc>
          <w:tcPr>
            <w:tcW w:w="3780"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b/>
                <w:color w:val="333333"/>
                <w:sz w:val="20"/>
                <w:szCs w:val="20"/>
              </w:rPr>
              <w:t>MEETS STANDARD</w:t>
            </w:r>
          </w:p>
        </w:tc>
        <w:tc>
          <w:tcPr>
            <w:tcW w:w="2312" w:type="dxa"/>
            <w:tcBorders>
              <w:top w:val="single" w:sz="8" w:space="0" w:color="000000"/>
              <w:left w:val="nil"/>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b/>
                <w:color w:val="333333"/>
                <w:sz w:val="20"/>
                <w:szCs w:val="20"/>
              </w:rPr>
              <w:t>EXCEEDS STANDARD</w:t>
            </w:r>
          </w:p>
        </w:tc>
      </w:tr>
      <w:tr w:rsidR="00CA396D" w:rsidRPr="001810E6">
        <w:tc>
          <w:tcPr>
            <w:tcW w:w="1540"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x-intercept</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y intercept</w:t>
            </w:r>
          </w:p>
        </w:tc>
        <w:tc>
          <w:tcPr>
            <w:tcW w:w="216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 xml:space="preserve"> Has identification of ordered pairs, but the graph does not cross either the x or y axis</w:t>
            </w:r>
          </w:p>
        </w:tc>
        <w:tc>
          <w:tcPr>
            <w:tcW w:w="378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Identifies x and y axes,</w:t>
            </w:r>
          </w:p>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Shows the points where the lines cross each axis if applicable</w:t>
            </w:r>
          </w:p>
        </w:tc>
        <w:tc>
          <w:tcPr>
            <w:tcW w:w="2312"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For all graph is complete the first time</w:t>
            </w:r>
          </w:p>
        </w:tc>
      </w:tr>
      <w:tr w:rsidR="00CA396D" w:rsidRPr="001810E6">
        <w:tc>
          <w:tcPr>
            <w:tcW w:w="1540"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increasing</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decreasing</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end behavior</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periodicity</w:t>
            </w:r>
          </w:p>
        </w:tc>
        <w:tc>
          <w:tcPr>
            <w:tcW w:w="216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 xml:space="preserve"> Graph doesn’t show if the function is going up or down. </w:t>
            </w:r>
          </w:p>
        </w:tc>
        <w:tc>
          <w:tcPr>
            <w:tcW w:w="378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The graph shows where the lines are going up, down, where they repeat and predict how the graph continues</w:t>
            </w:r>
          </w:p>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 xml:space="preserve">Shows a difference between linear equations and acceleration (for continuum the variety of equations sin, cos, quadratic </w:t>
            </w:r>
            <w:proofErr w:type="spellStart"/>
            <w:r w:rsidRPr="001810E6">
              <w:rPr>
                <w:rFonts w:asciiTheme="minorHAnsi" w:eastAsia="Georgia" w:hAnsiTheme="minorHAnsi" w:cs="Georgia"/>
                <w:color w:val="333333"/>
                <w:sz w:val="20"/>
                <w:szCs w:val="20"/>
              </w:rPr>
              <w:t>etc</w:t>
            </w:r>
            <w:proofErr w:type="spellEnd"/>
            <w:r w:rsidRPr="001810E6">
              <w:rPr>
                <w:rFonts w:asciiTheme="minorHAnsi" w:eastAsia="Georgia" w:hAnsiTheme="minorHAnsi" w:cs="Georgia"/>
                <w:color w:val="333333"/>
                <w:sz w:val="20"/>
                <w:szCs w:val="20"/>
              </w:rPr>
              <w:t>)</w:t>
            </w:r>
          </w:p>
        </w:tc>
        <w:tc>
          <w:tcPr>
            <w:tcW w:w="2312" w:type="dxa"/>
            <w:tcBorders>
              <w:bottom w:val="single" w:sz="8" w:space="0" w:color="000000"/>
              <w:right w:val="single" w:sz="8" w:space="0" w:color="000000"/>
            </w:tcBorders>
            <w:tcMar>
              <w:top w:w="72" w:type="dxa"/>
              <w:left w:w="72" w:type="dxa"/>
              <w:bottom w:w="72" w:type="dxa"/>
              <w:right w:w="72" w:type="dxa"/>
            </w:tcMar>
          </w:tcPr>
          <w:p w:rsidR="00CA396D" w:rsidRPr="001810E6" w:rsidRDefault="00CA396D" w:rsidP="00243315">
            <w:pPr>
              <w:spacing w:line="240" w:lineRule="auto"/>
              <w:rPr>
                <w:rFonts w:asciiTheme="minorHAnsi" w:hAnsiTheme="minorHAnsi"/>
              </w:rPr>
            </w:pPr>
          </w:p>
        </w:tc>
      </w:tr>
      <w:tr w:rsidR="00CA396D" w:rsidRPr="001810E6">
        <w:tc>
          <w:tcPr>
            <w:tcW w:w="1540" w:type="dxa"/>
            <w:tcBorders>
              <w:top w:val="nil"/>
              <w:left w:val="single" w:sz="8" w:space="0" w:color="000000"/>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 xml:space="preserve"> slope</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(positive and negative)</w:t>
            </w:r>
          </w:p>
        </w:tc>
        <w:tc>
          <w:tcPr>
            <w:tcW w:w="216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 xml:space="preserve"> No line drawn to indicate the slope</w:t>
            </w:r>
          </w:p>
        </w:tc>
        <w:tc>
          <w:tcPr>
            <w:tcW w:w="3780" w:type="dxa"/>
            <w:tcBorders>
              <w:bottom w:val="single" w:sz="8" w:space="0" w:color="000000"/>
              <w:right w:val="single" w:sz="8" w:space="0" w:color="000000"/>
            </w:tcBorders>
            <w:tcMar>
              <w:top w:w="72" w:type="dxa"/>
              <w:left w:w="72" w:type="dxa"/>
              <w:bottom w:w="72" w:type="dxa"/>
              <w:right w:w="72"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Identifies when and where the slope is negative (decreasing) or positive (increasing)</w:t>
            </w:r>
          </w:p>
        </w:tc>
        <w:tc>
          <w:tcPr>
            <w:tcW w:w="2312" w:type="dxa"/>
            <w:tcBorders>
              <w:bottom w:val="single" w:sz="8" w:space="0" w:color="000000"/>
              <w:right w:val="single" w:sz="8" w:space="0" w:color="000000"/>
            </w:tcBorders>
            <w:tcMar>
              <w:top w:w="72" w:type="dxa"/>
              <w:left w:w="72" w:type="dxa"/>
              <w:bottom w:w="72" w:type="dxa"/>
              <w:right w:w="72" w:type="dxa"/>
            </w:tcMar>
          </w:tcPr>
          <w:p w:rsidR="00CA396D" w:rsidRPr="001810E6" w:rsidRDefault="00CA396D" w:rsidP="00243315">
            <w:pPr>
              <w:spacing w:line="240" w:lineRule="auto"/>
              <w:rPr>
                <w:rFonts w:asciiTheme="minorHAnsi" w:hAnsiTheme="minorHAnsi"/>
              </w:rPr>
            </w:pPr>
          </w:p>
        </w:tc>
      </w:tr>
      <w:tr w:rsidR="00CA396D" w:rsidRPr="001810E6">
        <w:tc>
          <w:tcPr>
            <w:tcW w:w="1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396D" w:rsidRPr="001810E6" w:rsidRDefault="00CA396D" w:rsidP="00243315">
            <w:pPr>
              <w:spacing w:line="240" w:lineRule="auto"/>
              <w:jc w:val="center"/>
              <w:rPr>
                <w:rFonts w:asciiTheme="minorHAnsi" w:hAnsiTheme="minorHAnsi"/>
              </w:rPr>
            </w:pP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maximum and minimum</w:t>
            </w:r>
          </w:p>
        </w:tc>
        <w:tc>
          <w:tcPr>
            <w:tcW w:w="2160" w:type="dxa"/>
            <w:tcBorders>
              <w:bottom w:val="single" w:sz="8" w:space="0" w:color="000000"/>
              <w:right w:val="single" w:sz="8" w:space="0" w:color="000000"/>
            </w:tcBorders>
            <w:tcMar>
              <w:top w:w="100" w:type="dxa"/>
              <w:left w:w="100" w:type="dxa"/>
              <w:bottom w:w="100" w:type="dxa"/>
              <w:right w:w="100"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Does not correctly identify the maximum or minimum</w:t>
            </w:r>
          </w:p>
        </w:tc>
        <w:tc>
          <w:tcPr>
            <w:tcW w:w="3780" w:type="dxa"/>
            <w:tcBorders>
              <w:bottom w:val="single" w:sz="8" w:space="0" w:color="000000"/>
              <w:right w:val="single" w:sz="8" w:space="0" w:color="000000"/>
            </w:tcBorders>
            <w:tcMar>
              <w:top w:w="100" w:type="dxa"/>
              <w:left w:w="100" w:type="dxa"/>
              <w:bottom w:w="100" w:type="dxa"/>
              <w:right w:w="100"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Correctly identifies appropriate maximum or greatest number of the function and minimum or lowest number of the function</w:t>
            </w:r>
          </w:p>
        </w:tc>
        <w:tc>
          <w:tcPr>
            <w:tcW w:w="2312" w:type="dxa"/>
            <w:tcBorders>
              <w:bottom w:val="single" w:sz="8" w:space="0" w:color="000000"/>
              <w:right w:val="single" w:sz="8" w:space="0" w:color="000000"/>
            </w:tcBorders>
            <w:tcMar>
              <w:top w:w="100" w:type="dxa"/>
              <w:left w:w="100" w:type="dxa"/>
              <w:bottom w:w="100" w:type="dxa"/>
              <w:right w:w="100" w:type="dxa"/>
            </w:tcMar>
          </w:tcPr>
          <w:p w:rsidR="00CA396D" w:rsidRPr="001810E6" w:rsidRDefault="00CA396D" w:rsidP="00243315">
            <w:pPr>
              <w:spacing w:line="240" w:lineRule="auto"/>
              <w:rPr>
                <w:rFonts w:asciiTheme="minorHAnsi" w:hAnsiTheme="minorHAnsi"/>
              </w:rPr>
            </w:pPr>
          </w:p>
        </w:tc>
      </w:tr>
      <w:tr w:rsidR="00CA396D" w:rsidRPr="001810E6">
        <w:tc>
          <w:tcPr>
            <w:tcW w:w="1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symmetry</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domain</w:t>
            </w:r>
          </w:p>
          <w:p w:rsidR="00CA396D" w:rsidRPr="001810E6" w:rsidRDefault="00A52B38" w:rsidP="00243315">
            <w:pPr>
              <w:spacing w:line="240" w:lineRule="auto"/>
              <w:jc w:val="center"/>
              <w:rPr>
                <w:rFonts w:asciiTheme="minorHAnsi" w:hAnsiTheme="minorHAnsi"/>
              </w:rPr>
            </w:pPr>
            <w:r w:rsidRPr="001810E6">
              <w:rPr>
                <w:rFonts w:asciiTheme="minorHAnsi" w:eastAsia="Georgia" w:hAnsiTheme="minorHAnsi" w:cs="Georgia"/>
                <w:color w:val="333333"/>
                <w:sz w:val="20"/>
                <w:szCs w:val="20"/>
              </w:rPr>
              <w:t>range</w:t>
            </w:r>
          </w:p>
        </w:tc>
        <w:tc>
          <w:tcPr>
            <w:tcW w:w="2160" w:type="dxa"/>
            <w:tcBorders>
              <w:bottom w:val="single" w:sz="8" w:space="0" w:color="000000"/>
              <w:right w:val="single" w:sz="8" w:space="0" w:color="000000"/>
            </w:tcBorders>
            <w:tcMar>
              <w:top w:w="100" w:type="dxa"/>
              <w:left w:w="100" w:type="dxa"/>
              <w:bottom w:w="100" w:type="dxa"/>
              <w:right w:w="100"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Incorrectly graphing the x and y coordinates.</w:t>
            </w:r>
          </w:p>
        </w:tc>
        <w:tc>
          <w:tcPr>
            <w:tcW w:w="3780" w:type="dxa"/>
            <w:tcBorders>
              <w:bottom w:val="single" w:sz="8" w:space="0" w:color="000000"/>
              <w:right w:val="single" w:sz="8" w:space="0" w:color="000000"/>
            </w:tcBorders>
            <w:tcMar>
              <w:top w:w="100" w:type="dxa"/>
              <w:left w:w="100" w:type="dxa"/>
              <w:bottom w:w="100" w:type="dxa"/>
              <w:right w:w="100" w:type="dxa"/>
            </w:tcMar>
          </w:tcPr>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Understands coordinate points where the domain is x and the range is y.</w:t>
            </w:r>
          </w:p>
          <w:p w:rsidR="00CA396D" w:rsidRPr="001810E6" w:rsidRDefault="00A52B38" w:rsidP="00243315">
            <w:pPr>
              <w:spacing w:line="240" w:lineRule="auto"/>
              <w:rPr>
                <w:rFonts w:asciiTheme="minorHAnsi" w:hAnsiTheme="minorHAnsi"/>
              </w:rPr>
            </w:pPr>
            <w:r w:rsidRPr="001810E6">
              <w:rPr>
                <w:rFonts w:asciiTheme="minorHAnsi" w:eastAsia="Georgia" w:hAnsiTheme="minorHAnsi" w:cs="Georgia"/>
                <w:color w:val="333333"/>
                <w:sz w:val="20"/>
                <w:szCs w:val="20"/>
              </w:rPr>
              <w:t>Shows symmetry if available</w:t>
            </w:r>
          </w:p>
        </w:tc>
        <w:tc>
          <w:tcPr>
            <w:tcW w:w="2312" w:type="dxa"/>
            <w:tcBorders>
              <w:bottom w:val="single" w:sz="8" w:space="0" w:color="000000"/>
              <w:right w:val="single" w:sz="8" w:space="0" w:color="000000"/>
            </w:tcBorders>
            <w:tcMar>
              <w:top w:w="100" w:type="dxa"/>
              <w:left w:w="100" w:type="dxa"/>
              <w:bottom w:w="100" w:type="dxa"/>
              <w:right w:w="100" w:type="dxa"/>
            </w:tcMar>
          </w:tcPr>
          <w:p w:rsidR="00CA396D" w:rsidRPr="001810E6" w:rsidRDefault="00A52B38" w:rsidP="006728B8">
            <w:pPr>
              <w:spacing w:line="240" w:lineRule="auto"/>
              <w:rPr>
                <w:rFonts w:asciiTheme="minorHAnsi" w:hAnsiTheme="minorHAnsi"/>
              </w:rPr>
            </w:pPr>
            <w:r w:rsidRPr="001810E6">
              <w:rPr>
                <w:rFonts w:asciiTheme="minorHAnsi" w:eastAsia="Georgia" w:hAnsiTheme="minorHAnsi" w:cs="Georgia"/>
                <w:color w:val="333333"/>
                <w:sz w:val="20"/>
                <w:szCs w:val="20"/>
              </w:rPr>
              <w:t>Graph has an appropriate domain in relation to the function (for ex</w:t>
            </w:r>
            <w:r w:rsidR="006728B8">
              <w:rPr>
                <w:rFonts w:asciiTheme="minorHAnsi" w:eastAsia="Georgia" w:hAnsiTheme="minorHAnsi" w:cs="Georgia"/>
                <w:color w:val="333333"/>
                <w:sz w:val="20"/>
                <w:szCs w:val="20"/>
              </w:rPr>
              <w:t>.,</w:t>
            </w:r>
            <w:r w:rsidRPr="001810E6">
              <w:rPr>
                <w:rFonts w:asciiTheme="minorHAnsi" w:eastAsia="Georgia" w:hAnsiTheme="minorHAnsi" w:cs="Georgia"/>
                <w:color w:val="333333"/>
                <w:sz w:val="20"/>
                <w:szCs w:val="20"/>
              </w:rPr>
              <w:t xml:space="preserve"> does not go into negative areas for time before a race)</w:t>
            </w:r>
          </w:p>
        </w:tc>
      </w:tr>
    </w:tbl>
    <w:p w:rsidR="00CA396D" w:rsidRPr="001810E6" w:rsidRDefault="00CA396D">
      <w:pPr>
        <w:rPr>
          <w:rFonts w:asciiTheme="minorHAnsi" w:hAnsiTheme="minorHAnsi"/>
        </w:rPr>
      </w:pPr>
    </w:p>
    <w:sectPr w:rsidR="00CA396D" w:rsidRPr="001810E6" w:rsidSect="00243315">
      <w:headerReference w:type="default" r:id="rId9"/>
      <w:pgSz w:w="12240" w:h="15840"/>
      <w:pgMar w:top="1152" w:right="1440" w:bottom="1152" w:left="1440" w:header="720" w:footer="720" w:gutter="0"/>
      <w:pgNumType w:start="1"/>
      <w:cols w:space="720" w:equalWidth="0">
        <w:col w:w="864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BC" w:rsidRDefault="00AB66BC">
      <w:pPr>
        <w:spacing w:line="240" w:lineRule="auto"/>
      </w:pPr>
      <w:r>
        <w:separator/>
      </w:r>
    </w:p>
  </w:endnote>
  <w:endnote w:type="continuationSeparator" w:id="0">
    <w:p w:rsidR="00AB66BC" w:rsidRDefault="00AB6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BC" w:rsidRDefault="00AB66BC">
      <w:pPr>
        <w:spacing w:line="240" w:lineRule="auto"/>
      </w:pPr>
      <w:r>
        <w:separator/>
      </w:r>
    </w:p>
  </w:footnote>
  <w:footnote w:type="continuationSeparator" w:id="0">
    <w:p w:rsidR="00AB66BC" w:rsidRDefault="00AB66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15" w:rsidRDefault="00243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213C"/>
    <w:multiLevelType w:val="hybridMultilevel"/>
    <w:tmpl w:val="F19EF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3CF0DD9"/>
    <w:multiLevelType w:val="multilevel"/>
    <w:tmpl w:val="C726985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79737655"/>
    <w:multiLevelType w:val="multilevel"/>
    <w:tmpl w:val="BCA80E4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96D"/>
    <w:rsid w:val="00041371"/>
    <w:rsid w:val="000C31E9"/>
    <w:rsid w:val="001810E6"/>
    <w:rsid w:val="00243315"/>
    <w:rsid w:val="002F3062"/>
    <w:rsid w:val="00561C60"/>
    <w:rsid w:val="00571DD7"/>
    <w:rsid w:val="005966EA"/>
    <w:rsid w:val="006728B8"/>
    <w:rsid w:val="006C59F6"/>
    <w:rsid w:val="006D3154"/>
    <w:rsid w:val="00703373"/>
    <w:rsid w:val="008F6D8F"/>
    <w:rsid w:val="00963853"/>
    <w:rsid w:val="0098171C"/>
    <w:rsid w:val="00A14EF4"/>
    <w:rsid w:val="00A52B38"/>
    <w:rsid w:val="00AB66BC"/>
    <w:rsid w:val="00C264C5"/>
    <w:rsid w:val="00CA396D"/>
    <w:rsid w:val="00D8446F"/>
    <w:rsid w:val="00E50EB8"/>
    <w:rsid w:val="00ED59E0"/>
    <w:rsid w:val="00F43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rsid w:val="00C264C5"/>
  </w:style>
  <w:style w:type="paragraph" w:styleId="Heading1">
    <w:name w:val="heading 1"/>
    <w:basedOn w:val="Normal"/>
    <w:next w:val="Normal"/>
    <w:rsid w:val="00C264C5"/>
    <w:pPr>
      <w:keepNext/>
      <w:keepLines/>
      <w:spacing w:before="400" w:after="120"/>
      <w:contextualSpacing/>
      <w:outlineLvl w:val="0"/>
    </w:pPr>
    <w:rPr>
      <w:sz w:val="40"/>
      <w:szCs w:val="40"/>
    </w:rPr>
  </w:style>
  <w:style w:type="paragraph" w:styleId="Heading2">
    <w:name w:val="heading 2"/>
    <w:basedOn w:val="Normal"/>
    <w:next w:val="Normal"/>
    <w:rsid w:val="00C264C5"/>
    <w:pPr>
      <w:keepNext/>
      <w:keepLines/>
      <w:spacing w:before="360" w:after="120"/>
      <w:contextualSpacing/>
      <w:outlineLvl w:val="1"/>
    </w:pPr>
    <w:rPr>
      <w:sz w:val="32"/>
      <w:szCs w:val="32"/>
    </w:rPr>
  </w:style>
  <w:style w:type="paragraph" w:styleId="Heading3">
    <w:name w:val="heading 3"/>
    <w:basedOn w:val="Normal"/>
    <w:next w:val="Normal"/>
    <w:rsid w:val="00C264C5"/>
    <w:pPr>
      <w:keepNext/>
      <w:keepLines/>
      <w:spacing w:before="320" w:after="80"/>
      <w:contextualSpacing/>
      <w:outlineLvl w:val="2"/>
    </w:pPr>
    <w:rPr>
      <w:color w:val="434343"/>
      <w:sz w:val="28"/>
      <w:szCs w:val="28"/>
    </w:rPr>
  </w:style>
  <w:style w:type="paragraph" w:styleId="Heading4">
    <w:name w:val="heading 4"/>
    <w:basedOn w:val="Normal"/>
    <w:next w:val="Normal"/>
    <w:rsid w:val="00C264C5"/>
    <w:pPr>
      <w:keepNext/>
      <w:keepLines/>
      <w:spacing w:before="280" w:after="80"/>
      <w:contextualSpacing/>
      <w:outlineLvl w:val="3"/>
    </w:pPr>
    <w:rPr>
      <w:color w:val="666666"/>
      <w:sz w:val="24"/>
      <w:szCs w:val="24"/>
    </w:rPr>
  </w:style>
  <w:style w:type="paragraph" w:styleId="Heading5">
    <w:name w:val="heading 5"/>
    <w:basedOn w:val="Normal"/>
    <w:next w:val="Normal"/>
    <w:rsid w:val="00C264C5"/>
    <w:pPr>
      <w:keepNext/>
      <w:keepLines/>
      <w:spacing w:before="240" w:after="80"/>
      <w:contextualSpacing/>
      <w:outlineLvl w:val="4"/>
    </w:pPr>
    <w:rPr>
      <w:color w:val="666666"/>
    </w:rPr>
  </w:style>
  <w:style w:type="paragraph" w:styleId="Heading6">
    <w:name w:val="heading 6"/>
    <w:basedOn w:val="Normal"/>
    <w:next w:val="Normal"/>
    <w:rsid w:val="00C264C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64C5"/>
    <w:pPr>
      <w:keepNext/>
      <w:keepLines/>
      <w:spacing w:after="60"/>
      <w:contextualSpacing/>
    </w:pPr>
    <w:rPr>
      <w:sz w:val="52"/>
      <w:szCs w:val="52"/>
    </w:rPr>
  </w:style>
  <w:style w:type="paragraph" w:styleId="Subtitle">
    <w:name w:val="Subtitle"/>
    <w:basedOn w:val="Normal"/>
    <w:next w:val="Normal"/>
    <w:rsid w:val="00C264C5"/>
    <w:pPr>
      <w:keepNext/>
      <w:keepLines/>
      <w:spacing w:after="320"/>
      <w:contextualSpacing/>
    </w:pPr>
    <w:rPr>
      <w:color w:val="666666"/>
      <w:sz w:val="30"/>
      <w:szCs w:val="30"/>
    </w:rPr>
  </w:style>
  <w:style w:type="table" w:customStyle="1" w:styleId="a">
    <w:basedOn w:val="TableNormal"/>
    <w:rsid w:val="00C264C5"/>
    <w:tblPr>
      <w:tblStyleRowBandSize w:val="1"/>
      <w:tblStyleColBandSize w:val="1"/>
    </w:tblPr>
  </w:style>
  <w:style w:type="table" w:customStyle="1" w:styleId="a0">
    <w:basedOn w:val="TableNormal"/>
    <w:rsid w:val="00C264C5"/>
    <w:tblPr>
      <w:tblStyleRowBandSize w:val="1"/>
      <w:tblStyleColBandSize w:val="1"/>
    </w:tblPr>
  </w:style>
  <w:style w:type="table" w:customStyle="1" w:styleId="a1">
    <w:basedOn w:val="TableNormal"/>
    <w:rsid w:val="00C264C5"/>
    <w:tblPr>
      <w:tblStyleRowBandSize w:val="1"/>
      <w:tblStyleColBandSize w:val="1"/>
    </w:tblPr>
  </w:style>
  <w:style w:type="table" w:customStyle="1" w:styleId="a2">
    <w:basedOn w:val="TableNormal"/>
    <w:rsid w:val="00C264C5"/>
    <w:tblPr>
      <w:tblStyleRowBandSize w:val="1"/>
      <w:tblStyleColBandSize w:val="1"/>
    </w:tblPr>
  </w:style>
  <w:style w:type="paragraph" w:styleId="BalloonText">
    <w:name w:val="Balloon Text"/>
    <w:basedOn w:val="Normal"/>
    <w:link w:val="BalloonTextChar"/>
    <w:uiPriority w:val="99"/>
    <w:semiHidden/>
    <w:unhideWhenUsed/>
    <w:rsid w:val="00D844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844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78A5-C653-4A74-9FEC-9A6DCDFF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anash</dc:creator>
  <cp:lastModifiedBy>anash</cp:lastModifiedBy>
  <cp:revision>10</cp:revision>
  <cp:lastPrinted>2016-05-23T13:53:00Z</cp:lastPrinted>
  <dcterms:created xsi:type="dcterms:W3CDTF">2016-07-13T18:57:00Z</dcterms:created>
  <dcterms:modified xsi:type="dcterms:W3CDTF">2016-09-15T13:48:00Z</dcterms:modified>
</cp:coreProperties>
</file>